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4854" w14:textId="17817B3F" w:rsidR="00777460" w:rsidRDefault="00777460" w:rsidP="00777460">
      <w:pPr>
        <w:jc w:val="both"/>
      </w:pPr>
      <w:r w:rsidRPr="00E0772B">
        <w:rPr>
          <w:rFonts w:ascii="Times New Roman" w:eastAsia="Times New Roman" w:hAnsi="Times New Roman" w:cs="Times New Roman"/>
          <w:sz w:val="24"/>
          <w:szCs w:val="24"/>
        </w:rPr>
        <w:t>Retų Vaikų epilepsijos ir miego sutrikimų kompetencijos centro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gydytojų publikacijos</w:t>
      </w:r>
    </w:p>
    <w:p w14:paraId="76277E94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Tumienė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Voisin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Preikšaitienė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E.,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Petroška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Grikinienė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Samaitienė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Utkus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Reymond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A., &amp; Kučinskas, V. (2017).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Inflammatory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myopathy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patient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Aicardi-Goutières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syndrome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i/>
          <w:color w:val="212121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12121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12121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12121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12121"/>
          <w:sz w:val="24"/>
          <w:szCs w:val="24"/>
        </w:rPr>
        <w:t>genetics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>, 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60</w:t>
      </w:r>
      <w:r>
        <w:rPr>
          <w:rFonts w:ascii="Times New Roman" w:hAnsi="Times New Roman" w:cs="Times New Roman"/>
          <w:color w:val="212121"/>
          <w:sz w:val="24"/>
          <w:szCs w:val="24"/>
        </w:rPr>
        <w:t>(3), 154–158. https://doi.org/10.1016/j.ejmg.2016.12.004.</w:t>
      </w:r>
    </w:p>
    <w:p w14:paraId="642FD937" w14:textId="77777777" w:rsidR="00777460" w:rsidRDefault="00777460" w:rsidP="00777460">
      <w:pPr>
        <w:pStyle w:val="BodyText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Juozapaite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Praninskiene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Burnyte B, Ambrozaityte L, </w:t>
      </w:r>
      <w:proofErr w:type="spellStart"/>
      <w:r>
        <w:rPr>
          <w:rFonts w:ascii="Times New Roman" w:hAnsi="Times New Roman" w:cs="Times New Roman"/>
          <w:sz w:val="24"/>
          <w:szCs w:val="24"/>
        </w:rPr>
        <w:t>Skerliene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GLUT1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 DOI: </w:t>
      </w:r>
      <w:hyperlink r:id="rId5">
        <w:r>
          <w:rPr>
            <w:rStyle w:val="ListLabel38"/>
            <w:rFonts w:ascii="Times New Roman" w:hAnsi="Times New Roman" w:cs="Times New Roman"/>
            <w:sz w:val="24"/>
            <w:szCs w:val="24"/>
          </w:rPr>
          <w:t>http://dx.doi.org/10.1016/j.braindev.2016.11.007.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IF 1.785</w:t>
      </w:r>
    </w:p>
    <w:p w14:paraId="1AAD1116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Rūta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Praninskienė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Vaikų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neuropsichiatriniai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simptomai ir autoimuninės ligos: literatūros apžvalga. Neurologijos seminarai 2016, Nr.1, 10-16 psl.</w:t>
      </w:r>
    </w:p>
    <w:p w14:paraId="7C75475D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Lina Petronytė, Rūta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Praninskienė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Chronobiological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sleeping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psycho-emotional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teenagers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Lituanica,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4(2016)</w:t>
      </w:r>
    </w:p>
    <w:p w14:paraId="3A3FBAD7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Lunardi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Mameniškienė R,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Olfactory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epilepsy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sz w:val="24"/>
          <w:szCs w:val="24"/>
        </w:rPr>
        <w:t>Epilepsy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</w:t>
      </w:r>
      <w:proofErr w:type="spellEnd"/>
      <w:r>
        <w:rPr>
          <w:rFonts w:ascii="Times New Roman" w:hAnsi="Times New Roman" w:cs="Times New Roman"/>
          <w:sz w:val="24"/>
          <w:szCs w:val="24"/>
        </w:rPr>
        <w:t>. 2016;61:90-96. doi:10.1016/j.yebeh.2016.05.022</w:t>
      </w:r>
    </w:p>
    <w:p w14:paraId="39EF8DEB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Čerkauskienė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Praninskienė</w:t>
      </w:r>
      <w:proofErr w:type="spellEnd"/>
      <w:r>
        <w:rPr>
          <w:rFonts w:ascii="Times New Roman" w:hAnsi="Times New Roman" w:cs="Times New Roman"/>
          <w:sz w:val="24"/>
          <w:szCs w:val="24"/>
        </w:rPr>
        <w:t>. Gliukozės pernašos baltymo (GLUT1) stokos sindromas. Neurologijos seminarai 2015; 19(64): 156–162.</w:t>
      </w:r>
    </w:p>
    <w:p w14:paraId="3624329C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Martinkienė, </w:t>
      </w:r>
      <w:r>
        <w:rPr>
          <w:rStyle w:val="StrongEmphasis"/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Style w:val="StrongEmphasis"/>
          <w:rFonts w:ascii="Times New Roman" w:hAnsi="Times New Roman" w:cs="Times New Roman"/>
          <w:sz w:val="24"/>
          <w:szCs w:val="24"/>
        </w:rPr>
        <w:t>Grikinienė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Praninskienė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Kutuzova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Tonzilektomijos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įtaka sergantiems pediatriniu autoimuniniu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neuropsichiatriniu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sutrikimu, susijusiu su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streptokokine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infekcija (PANDAS). Neurologijos seminarai. 2014; Nr.1.</w:t>
      </w:r>
    </w:p>
    <w:p w14:paraId="25B65407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Norkūnienė J, </w:t>
      </w:r>
      <w:proofErr w:type="spellStart"/>
      <w:r>
        <w:rPr>
          <w:rFonts w:ascii="Times New Roman" w:hAnsi="Times New Roman" w:cs="Times New Roman"/>
          <w:sz w:val="24"/>
          <w:szCs w:val="24"/>
        </w:rPr>
        <w:t>Tumienė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</w:rPr>
        <w:t>Grikinienė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Sleep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Rolandic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epilepsy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2013; 48(2): 115–122.</w:t>
      </w:r>
    </w:p>
    <w:p w14:paraId="5EC263B6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Rutkauskas V., </w:t>
      </w:r>
      <w:proofErr w:type="spellStart"/>
      <w:r>
        <w:rPr>
          <w:rFonts w:ascii="Times New Roman" w:hAnsi="Times New Roman" w:cs="Times New Roman"/>
          <w:sz w:val="24"/>
          <w:szCs w:val="24"/>
        </w:rPr>
        <w:t>Samaitienė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Atipiniai Rolando epilepsijos bruožai bei elgesio ir mokymosi problemų įtaka ligos prognozei. Neurologijos seminarai 2013; 17(56): 138-143</w:t>
      </w:r>
    </w:p>
    <w:p w14:paraId="62782EC8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Norkūnienė J, Jurkevičienė G, </w:t>
      </w:r>
      <w:proofErr w:type="spellStart"/>
      <w:r>
        <w:rPr>
          <w:rFonts w:ascii="Times New Roman" w:hAnsi="Times New Roman" w:cs="Times New Roman"/>
          <w:sz w:val="24"/>
          <w:szCs w:val="24"/>
        </w:rPr>
        <w:t>Grikinienė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Epilepsy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Centrotemporal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Antiepileptic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Drugs</w:t>
      </w:r>
      <w:proofErr w:type="spellEnd"/>
      <w:r>
        <w:rPr>
          <w:rFonts w:ascii="Times New Roman" w:hAnsi="Times New Roman" w:cs="Times New Roman"/>
          <w:sz w:val="24"/>
          <w:szCs w:val="24"/>
        </w:rPr>
        <w:t>. Medicina 2012; 48(7): 338–344.</w:t>
      </w:r>
    </w:p>
    <w:p w14:paraId="37A79D8D" w14:textId="77777777" w:rsidR="00777460" w:rsidRDefault="00777460" w:rsidP="00777460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StrongEmphasis"/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>
        <w:rPr>
          <w:rStyle w:val="StrongEmphasis"/>
          <w:rFonts w:ascii="Times New Roman" w:hAnsi="Times New Roman" w:cs="Times New Roman"/>
          <w:sz w:val="24"/>
          <w:szCs w:val="24"/>
        </w:rPr>
        <w:t>Grikinienė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Stakišaitis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J. Jankūnas,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Uleckienė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>
        <w:rPr>
          <w:rFonts w:ascii="Times New Roman" w:hAnsi="Times New Roman" w:cs="Times New Roman"/>
          <w:sz w:val="24"/>
          <w:szCs w:val="24"/>
        </w:rPr>
        <w:t>Obelenienė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Gender-related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excretion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valproate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Electrolytes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electrolytes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29,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. 1. p. 48-53.</w:t>
      </w:r>
    </w:p>
    <w:p w14:paraId="3453FD78" w14:textId="77777777" w:rsidR="00777460" w:rsidRDefault="00777460" w:rsidP="0077746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1AB9308" w14:textId="77777777" w:rsidR="00777460" w:rsidRDefault="00777460"/>
    <w:sectPr w:rsidR="007774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74C21"/>
    <w:multiLevelType w:val="multilevel"/>
    <w:tmpl w:val="948A10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60"/>
    <w:rsid w:val="007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764F"/>
  <w15:chartTrackingRefBased/>
  <w15:docId w15:val="{6D560567-9450-49B8-A62B-FA5A549B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60"/>
    <w:pPr>
      <w:widowControl w:val="0"/>
      <w:spacing w:after="200" w:line="276" w:lineRule="auto"/>
    </w:pPr>
    <w:rPr>
      <w:rFonts w:ascii="Calibri" w:eastAsia="Calibri" w:hAnsi="Calibri" w:cs="Calibri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38">
    <w:name w:val="ListLabel 38"/>
    <w:qFormat/>
    <w:rsid w:val="00777460"/>
    <w:rPr>
      <w:color w:val="1155CC"/>
      <w:u w:val="single"/>
    </w:rPr>
  </w:style>
  <w:style w:type="character" w:customStyle="1" w:styleId="StrongEmphasis">
    <w:name w:val="Strong Emphasis"/>
    <w:qFormat/>
    <w:rsid w:val="00777460"/>
    <w:rPr>
      <w:b/>
      <w:bCs/>
    </w:rPr>
  </w:style>
  <w:style w:type="paragraph" w:styleId="BodyText">
    <w:name w:val="Body Text"/>
    <w:basedOn w:val="Normal"/>
    <w:link w:val="BodyTextChar"/>
    <w:rsid w:val="00777460"/>
    <w:pPr>
      <w:spacing w:after="140"/>
    </w:pPr>
  </w:style>
  <w:style w:type="character" w:customStyle="1" w:styleId="BodyTextChar">
    <w:name w:val="Body Text Char"/>
    <w:basedOn w:val="DefaultParagraphFont"/>
    <w:link w:val="BodyText"/>
    <w:rsid w:val="00777460"/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braindev.2016.11.007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Pekarskienė</dc:creator>
  <cp:keywords/>
  <dc:description/>
  <cp:lastModifiedBy>Rasa Pekarskienė</cp:lastModifiedBy>
  <cp:revision>1</cp:revision>
  <dcterms:created xsi:type="dcterms:W3CDTF">2021-02-01T13:05:00Z</dcterms:created>
  <dcterms:modified xsi:type="dcterms:W3CDTF">2021-02-01T13:07:00Z</dcterms:modified>
</cp:coreProperties>
</file>