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CFCFD"/>
  <w:body>
    <w:p w14:paraId="69F9D79B" w14:textId="77777777" w:rsidR="00472A8F" w:rsidRDefault="00083B5B" w:rsidP="000B6AC9">
      <w:pPr>
        <w:pStyle w:val="Title"/>
        <w:jc w:val="both"/>
      </w:pPr>
      <w:bookmarkStart w:id="0" w:name="_gjdgxs" w:colFirst="0" w:colLast="0"/>
      <w:bookmarkEnd w:id="0"/>
      <w:proofErr w:type="spellStart"/>
      <w:r>
        <w:t>Genominių</w:t>
      </w:r>
      <w:proofErr w:type="spellEnd"/>
      <w:r>
        <w:t xml:space="preserve"> </w:t>
      </w:r>
      <w:proofErr w:type="spellStart"/>
      <w:r>
        <w:t>duomenų</w:t>
      </w:r>
      <w:proofErr w:type="spellEnd"/>
      <w:r>
        <w:t xml:space="preserve"> </w:t>
      </w:r>
      <w:proofErr w:type="spellStart"/>
      <w:r>
        <w:t>infrastruktūra</w:t>
      </w:r>
      <w:proofErr w:type="spellEnd"/>
      <w:r>
        <w:t xml:space="preserve"> - </w:t>
      </w:r>
      <w:proofErr w:type="spellStart"/>
      <w:r>
        <w:t>naujas</w:t>
      </w:r>
      <w:proofErr w:type="spellEnd"/>
      <w:r>
        <w:t xml:space="preserve"> ES </w:t>
      </w:r>
      <w:proofErr w:type="spellStart"/>
      <w:r>
        <w:t>projektas</w:t>
      </w:r>
      <w:proofErr w:type="spellEnd"/>
      <w:r>
        <w:t xml:space="preserve">, </w:t>
      </w:r>
      <w:proofErr w:type="spellStart"/>
      <w:r>
        <w:t>kuriuo</w:t>
      </w:r>
      <w:proofErr w:type="spellEnd"/>
      <w:r>
        <w:t xml:space="preserve"> </w:t>
      </w:r>
      <w:proofErr w:type="spellStart"/>
      <w:r>
        <w:t>siekiama</w:t>
      </w:r>
      <w:proofErr w:type="spellEnd"/>
      <w:r>
        <w:t xml:space="preserve"> </w:t>
      </w:r>
      <w:proofErr w:type="spellStart"/>
      <w:r>
        <w:t>atskleisti</w:t>
      </w:r>
      <w:proofErr w:type="spellEnd"/>
      <w:r>
        <w:t xml:space="preserve"> </w:t>
      </w:r>
      <w:proofErr w:type="spellStart"/>
      <w:r w:rsidR="0040026F">
        <w:t>žmogaus</w:t>
      </w:r>
      <w:proofErr w:type="spellEnd"/>
      <w:r w:rsidR="0040026F">
        <w:t xml:space="preserve"> </w:t>
      </w:r>
      <w:proofErr w:type="spellStart"/>
      <w:r>
        <w:t>genomikos</w:t>
      </w:r>
      <w:proofErr w:type="spellEnd"/>
      <w:r>
        <w:t xml:space="preserve"> </w:t>
      </w:r>
      <w:proofErr w:type="spellStart"/>
      <w:r>
        <w:t>potencialą</w:t>
      </w:r>
      <w:proofErr w:type="spellEnd"/>
      <w:r>
        <w:t xml:space="preserve"> </w:t>
      </w:r>
      <w:proofErr w:type="spellStart"/>
      <w:r>
        <w:t>sveikatos</w:t>
      </w:r>
      <w:proofErr w:type="spellEnd"/>
      <w:r>
        <w:t xml:space="preserve"> </w:t>
      </w:r>
      <w:proofErr w:type="spellStart"/>
      <w:r>
        <w:t>priežiūrai</w:t>
      </w:r>
      <w:proofErr w:type="spellEnd"/>
      <w:r>
        <w:t xml:space="preserve">, </w:t>
      </w:r>
      <w:proofErr w:type="spellStart"/>
      <w:r>
        <w:t>moksliniams</w:t>
      </w:r>
      <w:proofErr w:type="spellEnd"/>
      <w:r>
        <w:t xml:space="preserve"> </w:t>
      </w:r>
      <w:proofErr w:type="spellStart"/>
      <w:r>
        <w:t>tyrimams</w:t>
      </w:r>
      <w:proofErr w:type="spellEnd"/>
      <w:r>
        <w:t xml:space="preserve"> ir </w:t>
      </w:r>
      <w:proofErr w:type="spellStart"/>
      <w:r>
        <w:t>inovacijoms</w:t>
      </w:r>
      <w:proofErr w:type="spellEnd"/>
      <w:r>
        <w:t>.</w:t>
      </w:r>
    </w:p>
    <w:p w14:paraId="659184E3" w14:textId="77777777" w:rsidR="00CC1DEA" w:rsidRPr="00F02038" w:rsidRDefault="00CC1DEA" w:rsidP="000B6AC9">
      <w:pPr>
        <w:jc w:val="both"/>
        <w:rPr>
          <w:color w:val="1155CC"/>
          <w:u w:val="single"/>
        </w:rPr>
      </w:pPr>
      <w:bookmarkStart w:id="1" w:name="_n0bhksw8i0yl" w:colFirst="0" w:colLast="0"/>
      <w:bookmarkEnd w:id="1"/>
    </w:p>
    <w:p w14:paraId="1AA3E0D8" w14:textId="7B0671A6" w:rsidR="00472A8F" w:rsidRDefault="00625DB5" w:rsidP="000B6AC9">
      <w:pPr>
        <w:jc w:val="both"/>
      </w:pPr>
      <w:r>
        <w:t xml:space="preserve">2022 m. </w:t>
      </w:r>
      <w:proofErr w:type="spellStart"/>
      <w:r>
        <w:t>lapkrič</w:t>
      </w:r>
      <w:r>
        <w:rPr>
          <w:lang w:val="lt-LT"/>
        </w:rPr>
        <w:t>io</w:t>
      </w:r>
      <w:proofErr w:type="spellEnd"/>
      <w:r>
        <w:rPr>
          <w:lang w:val="lt-LT"/>
        </w:rPr>
        <w:t xml:space="preserve"> 1</w:t>
      </w:r>
      <w:r>
        <w:rPr>
          <w:lang w:val="en-US"/>
        </w:rPr>
        <w:t>7 d.</w:t>
      </w:r>
      <w:r w:rsidRPr="00F02038">
        <w:t xml:space="preserve"> </w:t>
      </w:r>
      <w:proofErr w:type="spellStart"/>
      <w:r w:rsidR="00083B5B">
        <w:t>Briuselyje</w:t>
      </w:r>
      <w:proofErr w:type="spellEnd"/>
      <w:r w:rsidR="00083B5B">
        <w:t xml:space="preserve"> (</w:t>
      </w:r>
      <w:proofErr w:type="spellStart"/>
      <w:r w:rsidR="00083B5B">
        <w:t>Belgija</w:t>
      </w:r>
      <w:proofErr w:type="spellEnd"/>
      <w:r w:rsidR="00083B5B">
        <w:t>) prad</w:t>
      </w:r>
      <w:r>
        <w:rPr>
          <w:lang w:val="lt-LT"/>
        </w:rPr>
        <w:t>ė</w:t>
      </w:r>
      <w:proofErr w:type="spellStart"/>
      <w:r>
        <w:t>t</w:t>
      </w:r>
      <w:r w:rsidR="00083B5B">
        <w:t>a</w:t>
      </w:r>
      <w:r>
        <w:t>s</w:t>
      </w:r>
      <w:proofErr w:type="spellEnd"/>
      <w:r w:rsidR="00083B5B">
        <w:t xml:space="preserve"> </w:t>
      </w:r>
      <w:hyperlink r:id="rId7" w:history="1">
        <w:r w:rsidR="00083B5B" w:rsidRPr="00F02038">
          <w:rPr>
            <w:color w:val="1155CC"/>
            <w:u w:val="single"/>
          </w:rPr>
          <w:t xml:space="preserve">Europos </w:t>
        </w:r>
        <w:proofErr w:type="spellStart"/>
        <w:r w:rsidR="00083B5B" w:rsidRPr="00F02038">
          <w:rPr>
            <w:color w:val="1155CC"/>
            <w:u w:val="single"/>
          </w:rPr>
          <w:t>genominių</w:t>
        </w:r>
        <w:proofErr w:type="spellEnd"/>
        <w:r w:rsidR="00083B5B" w:rsidRPr="00F02038">
          <w:rPr>
            <w:color w:val="1155CC"/>
            <w:u w:val="single"/>
          </w:rPr>
          <w:t xml:space="preserve"> </w:t>
        </w:r>
        <w:proofErr w:type="spellStart"/>
        <w:r w:rsidR="00083B5B" w:rsidRPr="00F02038">
          <w:rPr>
            <w:color w:val="1155CC"/>
            <w:u w:val="single"/>
          </w:rPr>
          <w:t>duomenų</w:t>
        </w:r>
        <w:proofErr w:type="spellEnd"/>
        <w:r w:rsidR="00083B5B" w:rsidRPr="00F02038">
          <w:rPr>
            <w:color w:val="1155CC"/>
            <w:u w:val="single"/>
          </w:rPr>
          <w:t xml:space="preserve"> </w:t>
        </w:r>
        <w:proofErr w:type="spellStart"/>
        <w:r w:rsidR="00083B5B" w:rsidRPr="00F02038">
          <w:rPr>
            <w:color w:val="1155CC"/>
            <w:u w:val="single"/>
          </w:rPr>
          <w:t>infrastruktūros</w:t>
        </w:r>
        <w:proofErr w:type="spellEnd"/>
        <w:r w:rsidR="00083B5B" w:rsidRPr="00F02038">
          <w:rPr>
            <w:color w:val="1155CC"/>
            <w:u w:val="single"/>
          </w:rPr>
          <w:t xml:space="preserve"> (GDI) </w:t>
        </w:r>
        <w:proofErr w:type="spellStart"/>
        <w:r w:rsidR="00083B5B" w:rsidRPr="00F02038">
          <w:rPr>
            <w:color w:val="1155CC"/>
            <w:u w:val="single"/>
          </w:rPr>
          <w:t>projektas</w:t>
        </w:r>
        <w:proofErr w:type="spellEnd"/>
      </w:hyperlink>
      <w:r w:rsidR="00083B5B">
        <w:t xml:space="preserve">. </w:t>
      </w:r>
      <w:proofErr w:type="spellStart"/>
      <w:r w:rsidR="00083B5B">
        <w:t>Naują</w:t>
      </w:r>
      <w:proofErr w:type="spellEnd"/>
      <w:r w:rsidR="00083B5B">
        <w:t xml:space="preserve"> 40 </w:t>
      </w:r>
      <w:proofErr w:type="spellStart"/>
      <w:r w:rsidR="00083B5B">
        <w:t>mln</w:t>
      </w:r>
      <w:proofErr w:type="spellEnd"/>
      <w:r w:rsidR="00083B5B">
        <w:t xml:space="preserve">. </w:t>
      </w:r>
      <w:proofErr w:type="spellStart"/>
      <w:r w:rsidR="00083B5B">
        <w:t>eurų</w:t>
      </w:r>
      <w:proofErr w:type="spellEnd"/>
      <w:r w:rsidR="00083B5B">
        <w:t xml:space="preserve"> </w:t>
      </w:r>
      <w:proofErr w:type="spellStart"/>
      <w:r w:rsidR="00083B5B">
        <w:t>vertės</w:t>
      </w:r>
      <w:proofErr w:type="spellEnd"/>
      <w:r w:rsidR="00083B5B">
        <w:t xml:space="preserve"> GDI </w:t>
      </w:r>
      <w:proofErr w:type="spellStart"/>
      <w:r w:rsidR="00083B5B">
        <w:t>projektą</w:t>
      </w:r>
      <w:proofErr w:type="spellEnd"/>
      <w:r w:rsidR="00083B5B">
        <w:t xml:space="preserve">, </w:t>
      </w:r>
      <w:proofErr w:type="spellStart"/>
      <w:r w:rsidR="00083B5B">
        <w:t>kurį</w:t>
      </w:r>
      <w:proofErr w:type="spellEnd"/>
      <w:r w:rsidR="00083B5B">
        <w:t xml:space="preserve"> </w:t>
      </w:r>
      <w:proofErr w:type="spellStart"/>
      <w:r w:rsidR="00083B5B">
        <w:t>koordinuoja</w:t>
      </w:r>
      <w:proofErr w:type="spellEnd"/>
      <w:r w:rsidR="00083B5B">
        <w:t xml:space="preserve"> ELIXIR, </w:t>
      </w:r>
      <w:proofErr w:type="spellStart"/>
      <w:r w:rsidR="00083B5B">
        <w:t>bendrai</w:t>
      </w:r>
      <w:proofErr w:type="spellEnd"/>
      <w:r w:rsidR="00083B5B">
        <w:t xml:space="preserve"> </w:t>
      </w:r>
      <w:proofErr w:type="spellStart"/>
      <w:r w:rsidR="00083B5B">
        <w:t>finansuoja</w:t>
      </w:r>
      <w:proofErr w:type="spellEnd"/>
      <w:r w:rsidR="00083B5B">
        <w:t xml:space="preserve"> Europos </w:t>
      </w:r>
      <w:proofErr w:type="spellStart"/>
      <w:r w:rsidR="00083B5B">
        <w:t>Komisija</w:t>
      </w:r>
      <w:proofErr w:type="spellEnd"/>
      <w:r w:rsidR="00083B5B">
        <w:t xml:space="preserve"> </w:t>
      </w:r>
      <w:proofErr w:type="spellStart"/>
      <w:r w:rsidR="00083B5B">
        <w:t>pagal</w:t>
      </w:r>
      <w:proofErr w:type="spellEnd"/>
      <w:r w:rsidR="00083B5B">
        <w:t xml:space="preserve"> </w:t>
      </w:r>
      <w:hyperlink r:id="rId8">
        <w:proofErr w:type="spellStart"/>
        <w:r w:rsidR="00083B5B">
          <w:rPr>
            <w:color w:val="1155CC"/>
            <w:u w:val="single"/>
          </w:rPr>
          <w:t>Skaitmeninės</w:t>
        </w:r>
        <w:proofErr w:type="spellEnd"/>
        <w:r w:rsidR="00083B5B">
          <w:rPr>
            <w:color w:val="1155CC"/>
            <w:u w:val="single"/>
          </w:rPr>
          <w:t xml:space="preserve"> Europos </w:t>
        </w:r>
        <w:proofErr w:type="spellStart"/>
        <w:r w:rsidR="00083B5B">
          <w:rPr>
            <w:color w:val="1155CC"/>
            <w:u w:val="single"/>
          </w:rPr>
          <w:t>programą</w:t>
        </w:r>
        <w:proofErr w:type="spellEnd"/>
      </w:hyperlink>
      <w:r w:rsidR="00083B5B">
        <w:t xml:space="preserve"> ir </w:t>
      </w:r>
      <w:proofErr w:type="spellStart"/>
      <w:r w:rsidR="00083B5B">
        <w:t>dalyvaujančios</w:t>
      </w:r>
      <w:proofErr w:type="spellEnd"/>
      <w:r w:rsidR="00083B5B">
        <w:t xml:space="preserve"> </w:t>
      </w:r>
      <w:proofErr w:type="spellStart"/>
      <w:r w:rsidR="00083B5B">
        <w:t>valstybės</w:t>
      </w:r>
      <w:proofErr w:type="spellEnd"/>
      <w:r w:rsidR="00083B5B">
        <w:t xml:space="preserve"> </w:t>
      </w:r>
      <w:proofErr w:type="spellStart"/>
      <w:r w:rsidR="00083B5B">
        <w:t>narės</w:t>
      </w:r>
      <w:proofErr w:type="spellEnd"/>
      <w:r w:rsidR="00083B5B">
        <w:t xml:space="preserve">. </w:t>
      </w:r>
      <w:proofErr w:type="spellStart"/>
      <w:r w:rsidR="00083B5B">
        <w:t>Sveikatos</w:t>
      </w:r>
      <w:proofErr w:type="spellEnd"/>
      <w:r w:rsidR="00083B5B">
        <w:t xml:space="preserve"> </w:t>
      </w:r>
      <w:proofErr w:type="spellStart"/>
      <w:r w:rsidR="00083B5B">
        <w:t>srityje</w:t>
      </w:r>
      <w:proofErr w:type="spellEnd"/>
      <w:r w:rsidR="00083B5B">
        <w:t xml:space="preserve"> </w:t>
      </w:r>
      <w:proofErr w:type="spellStart"/>
      <w:r w:rsidR="00083B5B">
        <w:t>Skaitmeninės</w:t>
      </w:r>
      <w:proofErr w:type="spellEnd"/>
      <w:r w:rsidR="00083B5B">
        <w:t xml:space="preserve"> Europos </w:t>
      </w:r>
      <w:proofErr w:type="spellStart"/>
      <w:r w:rsidR="00083B5B">
        <w:t>programa</w:t>
      </w:r>
      <w:proofErr w:type="spellEnd"/>
      <w:r w:rsidR="00083B5B">
        <w:t xml:space="preserve"> </w:t>
      </w:r>
      <w:proofErr w:type="spellStart"/>
      <w:r w:rsidR="00083B5B">
        <w:t>siekiama</w:t>
      </w:r>
      <w:proofErr w:type="spellEnd"/>
      <w:r w:rsidR="00083B5B">
        <w:t xml:space="preserve"> </w:t>
      </w:r>
      <w:proofErr w:type="spellStart"/>
      <w:r w:rsidR="00083B5B">
        <w:t>remti</w:t>
      </w:r>
      <w:proofErr w:type="spellEnd"/>
      <w:r w:rsidR="00083B5B">
        <w:t xml:space="preserve"> Europos </w:t>
      </w:r>
      <w:proofErr w:type="spellStart"/>
      <w:r w:rsidR="00083B5B">
        <w:t>sveikatos</w:t>
      </w:r>
      <w:proofErr w:type="spellEnd"/>
      <w:r w:rsidR="00083B5B">
        <w:t xml:space="preserve"> </w:t>
      </w:r>
      <w:proofErr w:type="spellStart"/>
      <w:r w:rsidR="00083B5B">
        <w:t>duomenų</w:t>
      </w:r>
      <w:proofErr w:type="spellEnd"/>
      <w:r w:rsidR="00083B5B">
        <w:t xml:space="preserve"> </w:t>
      </w:r>
      <w:proofErr w:type="spellStart"/>
      <w:r w:rsidR="00083B5B">
        <w:t>erdvės</w:t>
      </w:r>
      <w:proofErr w:type="spellEnd"/>
      <w:r w:rsidR="00083B5B">
        <w:t xml:space="preserve"> </w:t>
      </w:r>
      <w:proofErr w:type="spellStart"/>
      <w:r w:rsidR="00083B5B">
        <w:t>elementų</w:t>
      </w:r>
      <w:proofErr w:type="spellEnd"/>
      <w:r w:rsidR="00083B5B">
        <w:t xml:space="preserve"> </w:t>
      </w:r>
      <w:proofErr w:type="spellStart"/>
      <w:r w:rsidR="00083B5B">
        <w:t>kūrimą</w:t>
      </w:r>
      <w:proofErr w:type="spellEnd"/>
      <w:r w:rsidR="00083B5B">
        <w:t xml:space="preserve">. </w:t>
      </w:r>
      <w:proofErr w:type="spellStart"/>
      <w:r w:rsidR="00083B5B">
        <w:t>Projekto</w:t>
      </w:r>
      <w:proofErr w:type="spellEnd"/>
      <w:r w:rsidR="00083B5B">
        <w:t xml:space="preserve"> </w:t>
      </w:r>
      <w:proofErr w:type="spellStart"/>
      <w:r w:rsidR="00083B5B">
        <w:t>tikslas</w:t>
      </w:r>
      <w:proofErr w:type="spellEnd"/>
      <w:r w:rsidR="00083B5B">
        <w:t xml:space="preserve"> - </w:t>
      </w:r>
      <w:proofErr w:type="spellStart"/>
      <w:r w:rsidR="00083B5B">
        <w:t>įgyvendinti</w:t>
      </w:r>
      <w:proofErr w:type="spellEnd"/>
      <w:r w:rsidR="00083B5B">
        <w:t xml:space="preserve"> 1+MG </w:t>
      </w:r>
      <w:proofErr w:type="spellStart"/>
      <w:r w:rsidR="00083B5B">
        <w:t>iniciatyvos</w:t>
      </w:r>
      <w:proofErr w:type="spellEnd"/>
      <w:r w:rsidR="00083B5B">
        <w:t xml:space="preserve"> </w:t>
      </w:r>
      <w:proofErr w:type="spellStart"/>
      <w:r w:rsidR="00083B5B">
        <w:t>siekį</w:t>
      </w:r>
      <w:proofErr w:type="spellEnd"/>
      <w:r w:rsidR="00083B5B">
        <w:t xml:space="preserve"> </w:t>
      </w:r>
      <w:proofErr w:type="spellStart"/>
      <w:r w:rsidR="00083B5B">
        <w:t>sukurti</w:t>
      </w:r>
      <w:proofErr w:type="spellEnd"/>
      <w:r w:rsidR="00083B5B">
        <w:t xml:space="preserve"> </w:t>
      </w:r>
      <w:proofErr w:type="spellStart"/>
      <w:r w:rsidR="00083B5B">
        <w:t>saugią</w:t>
      </w:r>
      <w:proofErr w:type="spellEnd"/>
      <w:r w:rsidR="00083B5B">
        <w:t xml:space="preserve"> </w:t>
      </w:r>
      <w:proofErr w:type="spellStart"/>
      <w:r w:rsidR="00083B5B">
        <w:t>prieigą</w:t>
      </w:r>
      <w:proofErr w:type="spellEnd"/>
      <w:r w:rsidR="00083B5B">
        <w:t xml:space="preserve"> </w:t>
      </w:r>
      <w:proofErr w:type="spellStart"/>
      <w:r w:rsidR="00083B5B">
        <w:t>prie</w:t>
      </w:r>
      <w:proofErr w:type="spellEnd"/>
      <w:r w:rsidR="00083B5B">
        <w:t xml:space="preserve"> </w:t>
      </w:r>
      <w:proofErr w:type="spellStart"/>
      <w:r w:rsidR="0040026F">
        <w:t>žmogaus</w:t>
      </w:r>
      <w:proofErr w:type="spellEnd"/>
      <w:r w:rsidR="0040026F">
        <w:t xml:space="preserve"> </w:t>
      </w:r>
      <w:proofErr w:type="spellStart"/>
      <w:r w:rsidR="00083B5B">
        <w:t>genomikos</w:t>
      </w:r>
      <w:proofErr w:type="spellEnd"/>
      <w:r w:rsidR="00083B5B">
        <w:t xml:space="preserve"> ir </w:t>
      </w:r>
      <w:proofErr w:type="spellStart"/>
      <w:r w:rsidR="00083B5B">
        <w:t>atitinkamų</w:t>
      </w:r>
      <w:proofErr w:type="spellEnd"/>
      <w:r w:rsidR="00083B5B">
        <w:t xml:space="preserve"> </w:t>
      </w:r>
      <w:proofErr w:type="spellStart"/>
      <w:r w:rsidR="00083B5B">
        <w:t>klinikinių</w:t>
      </w:r>
      <w:proofErr w:type="spellEnd"/>
      <w:r w:rsidR="00083B5B">
        <w:t xml:space="preserve"> </w:t>
      </w:r>
      <w:proofErr w:type="spellStart"/>
      <w:r w:rsidR="00083B5B">
        <w:t>duomenų</w:t>
      </w:r>
      <w:proofErr w:type="spellEnd"/>
      <w:r w:rsidR="00083B5B">
        <w:t xml:space="preserve"> </w:t>
      </w:r>
      <w:proofErr w:type="spellStart"/>
      <w:r w:rsidR="00083B5B">
        <w:t>visoje</w:t>
      </w:r>
      <w:proofErr w:type="spellEnd"/>
      <w:r w:rsidR="00083B5B">
        <w:t xml:space="preserve"> </w:t>
      </w:r>
      <w:proofErr w:type="spellStart"/>
      <w:r w:rsidR="00083B5B">
        <w:t>Europoje</w:t>
      </w:r>
      <w:proofErr w:type="spellEnd"/>
      <w:r w:rsidR="00083B5B">
        <w:t xml:space="preserve"> </w:t>
      </w:r>
      <w:proofErr w:type="spellStart"/>
      <w:r w:rsidR="00083B5B">
        <w:t>sukuriant</w:t>
      </w:r>
      <w:proofErr w:type="spellEnd"/>
      <w:r w:rsidR="00083B5B">
        <w:t xml:space="preserve"> </w:t>
      </w:r>
      <w:proofErr w:type="spellStart"/>
      <w:r w:rsidR="00083B5B">
        <w:t>duomenų</w:t>
      </w:r>
      <w:proofErr w:type="spellEnd"/>
      <w:r w:rsidR="00083B5B">
        <w:t xml:space="preserve"> </w:t>
      </w:r>
      <w:proofErr w:type="spellStart"/>
      <w:r w:rsidR="00083B5B">
        <w:t>infrastruktūrą</w:t>
      </w:r>
      <w:proofErr w:type="spellEnd"/>
      <w:r w:rsidR="00083B5B">
        <w:t xml:space="preserve">. </w:t>
      </w:r>
      <w:proofErr w:type="spellStart"/>
      <w:r w:rsidR="00083B5B">
        <w:t>Projekte</w:t>
      </w:r>
      <w:proofErr w:type="spellEnd"/>
      <w:r w:rsidR="00083B5B">
        <w:t xml:space="preserve"> </w:t>
      </w:r>
      <w:proofErr w:type="spellStart"/>
      <w:r w:rsidR="00083B5B">
        <w:t>dalyvauja</w:t>
      </w:r>
      <w:proofErr w:type="spellEnd"/>
      <w:r w:rsidR="00083B5B">
        <w:t xml:space="preserve"> </w:t>
      </w:r>
      <w:proofErr w:type="spellStart"/>
      <w:r w:rsidR="00083B5B">
        <w:t>partneri</w:t>
      </w:r>
      <w:r w:rsidR="005B7C5A">
        <w:t>ų</w:t>
      </w:r>
      <w:proofErr w:type="spellEnd"/>
      <w:r w:rsidR="00083B5B">
        <w:t xml:space="preserve"> </w:t>
      </w:r>
      <w:proofErr w:type="spellStart"/>
      <w:r w:rsidR="00083B5B">
        <w:t>iš</w:t>
      </w:r>
      <w:proofErr w:type="spellEnd"/>
      <w:r w:rsidR="00083B5B">
        <w:t xml:space="preserve"> 20 Europos </w:t>
      </w:r>
      <w:proofErr w:type="spellStart"/>
      <w:r w:rsidR="00083B5B">
        <w:t>šalių</w:t>
      </w:r>
      <w:proofErr w:type="spellEnd"/>
      <w:r w:rsidR="00083B5B">
        <w:t xml:space="preserve"> </w:t>
      </w:r>
      <w:proofErr w:type="spellStart"/>
      <w:r w:rsidR="00083B5B">
        <w:t>konsorciumas</w:t>
      </w:r>
      <w:proofErr w:type="spellEnd"/>
      <w:r w:rsidR="00083B5B">
        <w:t xml:space="preserve">, </w:t>
      </w:r>
      <w:proofErr w:type="spellStart"/>
      <w:r w:rsidR="00083B5B">
        <w:t>kuris</w:t>
      </w:r>
      <w:proofErr w:type="spellEnd"/>
      <w:r w:rsidR="00083B5B">
        <w:t xml:space="preserve"> </w:t>
      </w:r>
      <w:proofErr w:type="spellStart"/>
      <w:r w:rsidR="00083B5B">
        <w:t>sudarys</w:t>
      </w:r>
      <w:proofErr w:type="spellEnd"/>
      <w:r w:rsidR="00083B5B">
        <w:t xml:space="preserve"> </w:t>
      </w:r>
      <w:proofErr w:type="spellStart"/>
      <w:r w:rsidR="00083B5B">
        <w:t>sąlygas</w:t>
      </w:r>
      <w:proofErr w:type="spellEnd"/>
      <w:r w:rsidR="00083B5B">
        <w:t xml:space="preserve"> </w:t>
      </w:r>
      <w:proofErr w:type="spellStart"/>
      <w:r w:rsidR="00083B5B">
        <w:t>sukurti</w:t>
      </w:r>
      <w:proofErr w:type="spellEnd"/>
      <w:r w:rsidR="00083B5B">
        <w:t xml:space="preserve"> </w:t>
      </w:r>
      <w:proofErr w:type="spellStart"/>
      <w:r w:rsidR="00083B5B">
        <w:t>tarpvalstybinį</w:t>
      </w:r>
      <w:proofErr w:type="spellEnd"/>
      <w:r w:rsidR="00083B5B">
        <w:t xml:space="preserve"> </w:t>
      </w:r>
      <w:proofErr w:type="spellStart"/>
      <w:r w:rsidR="00083B5B">
        <w:t>federacinį</w:t>
      </w:r>
      <w:proofErr w:type="spellEnd"/>
      <w:r w:rsidR="00083B5B">
        <w:t xml:space="preserve"> </w:t>
      </w:r>
      <w:proofErr w:type="spellStart"/>
      <w:r w:rsidR="00083B5B">
        <w:t>nacionalinių</w:t>
      </w:r>
      <w:proofErr w:type="spellEnd"/>
      <w:r w:rsidR="00083B5B">
        <w:t xml:space="preserve"> </w:t>
      </w:r>
      <w:proofErr w:type="spellStart"/>
      <w:r w:rsidR="00083B5B">
        <w:t>genomų</w:t>
      </w:r>
      <w:proofErr w:type="spellEnd"/>
      <w:r w:rsidR="00083B5B">
        <w:t xml:space="preserve"> </w:t>
      </w:r>
      <w:proofErr w:type="spellStart"/>
      <w:r w:rsidR="00083B5B">
        <w:t>kolekcijų</w:t>
      </w:r>
      <w:proofErr w:type="spellEnd"/>
      <w:r w:rsidR="00083B5B">
        <w:t xml:space="preserve"> </w:t>
      </w:r>
      <w:proofErr w:type="spellStart"/>
      <w:r w:rsidR="00083B5B">
        <w:t>tinklą</w:t>
      </w:r>
      <w:proofErr w:type="spellEnd"/>
      <w:r w:rsidR="00083B5B">
        <w:t xml:space="preserve">, </w:t>
      </w:r>
      <w:proofErr w:type="spellStart"/>
      <w:r w:rsidR="00083B5B">
        <w:t>skirtą</w:t>
      </w:r>
      <w:proofErr w:type="spellEnd"/>
      <w:r w:rsidR="00083B5B">
        <w:t xml:space="preserve"> </w:t>
      </w:r>
      <w:proofErr w:type="spellStart"/>
      <w:r w:rsidR="00083B5B">
        <w:t>biomedicininiams</w:t>
      </w:r>
      <w:proofErr w:type="spellEnd"/>
      <w:r w:rsidR="00083B5B">
        <w:t xml:space="preserve"> </w:t>
      </w:r>
      <w:proofErr w:type="spellStart"/>
      <w:r w:rsidR="00083B5B">
        <w:t>tyrimams</w:t>
      </w:r>
      <w:proofErr w:type="spellEnd"/>
      <w:r w:rsidR="00083B5B">
        <w:t xml:space="preserve"> ir </w:t>
      </w:r>
      <w:proofErr w:type="spellStart"/>
      <w:r w:rsidR="00083B5B">
        <w:t>individualizuotos</w:t>
      </w:r>
      <w:proofErr w:type="spellEnd"/>
      <w:r w:rsidR="00083B5B">
        <w:t xml:space="preserve"> </w:t>
      </w:r>
      <w:proofErr w:type="spellStart"/>
      <w:r w:rsidR="00083B5B">
        <w:t>medicinos</w:t>
      </w:r>
      <w:proofErr w:type="spellEnd"/>
      <w:r w:rsidR="00083B5B">
        <w:t xml:space="preserve"> </w:t>
      </w:r>
      <w:proofErr w:type="spellStart"/>
      <w:r w:rsidR="00083B5B">
        <w:t>sprendimams</w:t>
      </w:r>
      <w:proofErr w:type="spellEnd"/>
      <w:r w:rsidR="00083B5B">
        <w:t>.</w:t>
      </w:r>
    </w:p>
    <w:p w14:paraId="1BF572EC" w14:textId="77777777" w:rsidR="00CC1DEA" w:rsidRDefault="00CC1DEA" w:rsidP="000B6AC9">
      <w:pPr>
        <w:jc w:val="both"/>
        <w:rPr>
          <w:b/>
          <w:color w:val="7B1C58"/>
        </w:rPr>
      </w:pPr>
    </w:p>
    <w:p w14:paraId="324680E8" w14:textId="510121C2" w:rsidR="00472A8F" w:rsidRDefault="00000000" w:rsidP="000B6AC9">
      <w:pPr>
        <w:jc w:val="both"/>
      </w:pPr>
      <w:hyperlink r:id="rId9">
        <w:proofErr w:type="spellStart"/>
        <w:r w:rsidR="00083B5B">
          <w:rPr>
            <w:color w:val="1155CC"/>
            <w:u w:val="single"/>
          </w:rPr>
          <w:t>Iniciatyvos</w:t>
        </w:r>
        <w:proofErr w:type="spellEnd"/>
        <w:r w:rsidR="00083B5B">
          <w:rPr>
            <w:color w:val="1155CC"/>
            <w:u w:val="single"/>
          </w:rPr>
          <w:t xml:space="preserve"> 1+MG</w:t>
        </w:r>
      </w:hyperlink>
      <w:r w:rsidR="00083B5B">
        <w:t xml:space="preserve"> </w:t>
      </w:r>
      <w:proofErr w:type="spellStart"/>
      <w:r w:rsidR="00083B5B">
        <w:t>tikslas</w:t>
      </w:r>
      <w:proofErr w:type="spellEnd"/>
      <w:r w:rsidR="00083B5B">
        <w:t xml:space="preserve"> - </w:t>
      </w:r>
      <w:proofErr w:type="spellStart"/>
      <w:r w:rsidR="00083B5B">
        <w:t>užtikrinti</w:t>
      </w:r>
      <w:proofErr w:type="spellEnd"/>
      <w:r w:rsidR="00083B5B">
        <w:t xml:space="preserve"> </w:t>
      </w:r>
      <w:proofErr w:type="spellStart"/>
      <w:r w:rsidR="00083B5B">
        <w:t>saugią</w:t>
      </w:r>
      <w:proofErr w:type="spellEnd"/>
      <w:r w:rsidR="00083B5B">
        <w:t xml:space="preserve"> </w:t>
      </w:r>
      <w:proofErr w:type="spellStart"/>
      <w:r w:rsidR="00083B5B">
        <w:t>prieigą</w:t>
      </w:r>
      <w:proofErr w:type="spellEnd"/>
      <w:r w:rsidR="00083B5B">
        <w:t xml:space="preserve"> </w:t>
      </w:r>
      <w:proofErr w:type="spellStart"/>
      <w:r w:rsidR="00083B5B">
        <w:t>prie</w:t>
      </w:r>
      <w:proofErr w:type="spellEnd"/>
      <w:r w:rsidR="00083B5B">
        <w:t xml:space="preserve"> </w:t>
      </w:r>
      <w:proofErr w:type="spellStart"/>
      <w:r w:rsidR="00083B5B">
        <w:t>genomikos</w:t>
      </w:r>
      <w:proofErr w:type="spellEnd"/>
      <w:r w:rsidR="00083B5B">
        <w:t xml:space="preserve"> ir </w:t>
      </w:r>
      <w:proofErr w:type="spellStart"/>
      <w:r w:rsidR="00083B5B">
        <w:t>atitinkamų</w:t>
      </w:r>
      <w:proofErr w:type="spellEnd"/>
      <w:r w:rsidR="00083B5B">
        <w:t xml:space="preserve"> </w:t>
      </w:r>
      <w:proofErr w:type="spellStart"/>
      <w:r w:rsidR="00083B5B">
        <w:t>klinikinių</w:t>
      </w:r>
      <w:proofErr w:type="spellEnd"/>
      <w:r w:rsidR="00083B5B">
        <w:t xml:space="preserve"> </w:t>
      </w:r>
      <w:proofErr w:type="spellStart"/>
      <w:r w:rsidR="00083B5B">
        <w:t>duomenų</w:t>
      </w:r>
      <w:proofErr w:type="spellEnd"/>
      <w:r w:rsidR="00083B5B">
        <w:t xml:space="preserve"> </w:t>
      </w:r>
      <w:proofErr w:type="spellStart"/>
      <w:r w:rsidR="00083B5B">
        <w:t>visoje</w:t>
      </w:r>
      <w:proofErr w:type="spellEnd"/>
      <w:r w:rsidR="00083B5B">
        <w:t xml:space="preserve"> </w:t>
      </w:r>
      <w:proofErr w:type="spellStart"/>
      <w:r w:rsidR="00083B5B">
        <w:t>Europoje</w:t>
      </w:r>
      <w:proofErr w:type="spellEnd"/>
      <w:r w:rsidR="00083B5B">
        <w:t xml:space="preserve">, </w:t>
      </w:r>
      <w:proofErr w:type="spellStart"/>
      <w:r w:rsidR="00083B5B">
        <w:t>kad</w:t>
      </w:r>
      <w:proofErr w:type="spellEnd"/>
      <w:r w:rsidR="00083B5B">
        <w:t xml:space="preserve"> </w:t>
      </w:r>
      <w:proofErr w:type="spellStart"/>
      <w:r w:rsidR="00083B5B">
        <w:t>būtų</w:t>
      </w:r>
      <w:proofErr w:type="spellEnd"/>
      <w:r w:rsidR="00083B5B">
        <w:t xml:space="preserve"> </w:t>
      </w:r>
      <w:proofErr w:type="spellStart"/>
      <w:r w:rsidR="00083B5B">
        <w:t>galima</w:t>
      </w:r>
      <w:proofErr w:type="spellEnd"/>
      <w:r w:rsidR="00083B5B">
        <w:t xml:space="preserve"> </w:t>
      </w:r>
      <w:proofErr w:type="spellStart"/>
      <w:r w:rsidR="00083B5B">
        <w:t>atlikti</w:t>
      </w:r>
      <w:proofErr w:type="spellEnd"/>
      <w:r w:rsidR="00083B5B">
        <w:t xml:space="preserve"> </w:t>
      </w:r>
      <w:proofErr w:type="spellStart"/>
      <w:r w:rsidR="00875860">
        <w:t>detalesnius</w:t>
      </w:r>
      <w:proofErr w:type="spellEnd"/>
      <w:r w:rsidR="00875860">
        <w:t xml:space="preserve"> </w:t>
      </w:r>
      <w:proofErr w:type="spellStart"/>
      <w:r w:rsidR="00083B5B">
        <w:t>mokslinius</w:t>
      </w:r>
      <w:proofErr w:type="spellEnd"/>
      <w:r w:rsidR="00083B5B">
        <w:t xml:space="preserve"> </w:t>
      </w:r>
      <w:proofErr w:type="spellStart"/>
      <w:r w:rsidR="00083B5B">
        <w:t>tyrimus</w:t>
      </w:r>
      <w:proofErr w:type="spellEnd"/>
      <w:r w:rsidR="00083B5B">
        <w:t xml:space="preserve">, </w:t>
      </w:r>
      <w:proofErr w:type="spellStart"/>
      <w:r w:rsidR="00083B5B">
        <w:t>teikti</w:t>
      </w:r>
      <w:proofErr w:type="spellEnd"/>
      <w:r w:rsidR="00083B5B">
        <w:t xml:space="preserve"> </w:t>
      </w:r>
      <w:proofErr w:type="spellStart"/>
      <w:r w:rsidR="00083B5B">
        <w:t>individualizuotą</w:t>
      </w:r>
      <w:proofErr w:type="spellEnd"/>
      <w:r w:rsidR="00083B5B">
        <w:t xml:space="preserve"> </w:t>
      </w:r>
      <w:proofErr w:type="spellStart"/>
      <w:r w:rsidR="00083B5B">
        <w:t>sveikatos</w:t>
      </w:r>
      <w:proofErr w:type="spellEnd"/>
      <w:r w:rsidR="00083B5B">
        <w:t xml:space="preserve"> </w:t>
      </w:r>
      <w:proofErr w:type="spellStart"/>
      <w:r w:rsidR="00083B5B">
        <w:t>priežiūrą</w:t>
      </w:r>
      <w:proofErr w:type="spellEnd"/>
      <w:r w:rsidR="00083B5B">
        <w:t xml:space="preserve"> ir </w:t>
      </w:r>
      <w:proofErr w:type="spellStart"/>
      <w:r w:rsidR="00083B5B">
        <w:t>formuoti</w:t>
      </w:r>
      <w:proofErr w:type="spellEnd"/>
      <w:r w:rsidR="00083B5B">
        <w:t xml:space="preserve"> </w:t>
      </w:r>
      <w:proofErr w:type="spellStart"/>
      <w:r w:rsidR="00083B5B">
        <w:t>sveikatos</w:t>
      </w:r>
      <w:proofErr w:type="spellEnd"/>
      <w:r w:rsidR="00083B5B">
        <w:t xml:space="preserve"> </w:t>
      </w:r>
      <w:proofErr w:type="spellStart"/>
      <w:r w:rsidR="00083B5B">
        <w:t>politiką</w:t>
      </w:r>
      <w:proofErr w:type="spellEnd"/>
      <w:r w:rsidR="00083B5B">
        <w:t xml:space="preserve">. 2020 m. </w:t>
      </w:r>
      <w:proofErr w:type="spellStart"/>
      <w:r w:rsidR="00083B5B">
        <w:t>pradėtame</w:t>
      </w:r>
      <w:proofErr w:type="spellEnd"/>
      <w:r w:rsidR="00083B5B">
        <w:t xml:space="preserve"> </w:t>
      </w:r>
      <w:proofErr w:type="spellStart"/>
      <w:r w:rsidR="00083B5B">
        <w:t>įgyvendinti</w:t>
      </w:r>
      <w:proofErr w:type="spellEnd"/>
      <w:r w:rsidR="00083B5B">
        <w:t xml:space="preserve"> </w:t>
      </w:r>
      <w:proofErr w:type="spellStart"/>
      <w:r w:rsidR="00083B5B">
        <w:t>projekte</w:t>
      </w:r>
      <w:proofErr w:type="spellEnd"/>
      <w:r w:rsidR="00083B5B">
        <w:t xml:space="preserve"> "</w:t>
      </w:r>
      <w:hyperlink r:id="rId10">
        <w:r w:rsidR="00083B5B">
          <w:rPr>
            <w:color w:val="1155CC"/>
            <w:u w:val="single"/>
          </w:rPr>
          <w:t>Beyond 1 Million Genomes" (B1MG)</w:t>
        </w:r>
      </w:hyperlink>
      <w:r w:rsidR="00083B5B">
        <w:t xml:space="preserve">, </w:t>
      </w:r>
      <w:proofErr w:type="spellStart"/>
      <w:r w:rsidR="00083B5B">
        <w:t>finansuojamame</w:t>
      </w:r>
      <w:proofErr w:type="spellEnd"/>
      <w:r w:rsidR="00083B5B">
        <w:t xml:space="preserve"> </w:t>
      </w:r>
      <w:proofErr w:type="spellStart"/>
      <w:r w:rsidR="00083B5B">
        <w:t>pagal</w:t>
      </w:r>
      <w:proofErr w:type="spellEnd"/>
      <w:r w:rsidR="00083B5B">
        <w:t xml:space="preserve"> H2020 </w:t>
      </w:r>
      <w:proofErr w:type="spellStart"/>
      <w:r w:rsidR="00083B5B">
        <w:t>programą</w:t>
      </w:r>
      <w:proofErr w:type="spellEnd"/>
      <w:r w:rsidR="00083B5B">
        <w:t xml:space="preserve">, </w:t>
      </w:r>
      <w:proofErr w:type="spellStart"/>
      <w:r w:rsidR="00083B5B">
        <w:t>rengiamos</w:t>
      </w:r>
      <w:proofErr w:type="spellEnd"/>
      <w:r w:rsidR="00083B5B">
        <w:t xml:space="preserve"> 1+MG </w:t>
      </w:r>
      <w:proofErr w:type="spellStart"/>
      <w:r w:rsidR="00083B5B">
        <w:t>iniciatyvos</w:t>
      </w:r>
      <w:proofErr w:type="spellEnd"/>
      <w:r w:rsidR="00083B5B">
        <w:t xml:space="preserve"> </w:t>
      </w:r>
      <w:proofErr w:type="spellStart"/>
      <w:r w:rsidR="00083B5B">
        <w:t>įgyvendinimo</w:t>
      </w:r>
      <w:proofErr w:type="spellEnd"/>
      <w:r w:rsidR="00083B5B">
        <w:t xml:space="preserve"> </w:t>
      </w:r>
      <w:proofErr w:type="spellStart"/>
      <w:r w:rsidR="00083B5B">
        <w:t>gairės</w:t>
      </w:r>
      <w:proofErr w:type="spellEnd"/>
      <w:r w:rsidR="00083B5B">
        <w:t xml:space="preserve"> ir </w:t>
      </w:r>
      <w:proofErr w:type="spellStart"/>
      <w:r w:rsidR="00083B5B">
        <w:t>kuriami</w:t>
      </w:r>
      <w:proofErr w:type="spellEnd"/>
      <w:r w:rsidR="00083B5B">
        <w:t xml:space="preserve"> </w:t>
      </w:r>
      <w:proofErr w:type="spellStart"/>
      <w:r w:rsidR="00083B5B">
        <w:t>federacinių</w:t>
      </w:r>
      <w:proofErr w:type="spellEnd"/>
      <w:r w:rsidR="00083B5B">
        <w:t xml:space="preserve"> </w:t>
      </w:r>
      <w:proofErr w:type="spellStart"/>
      <w:r w:rsidR="00083B5B">
        <w:t>genominių</w:t>
      </w:r>
      <w:proofErr w:type="spellEnd"/>
      <w:r w:rsidR="00083B5B">
        <w:t xml:space="preserve"> </w:t>
      </w:r>
      <w:proofErr w:type="spellStart"/>
      <w:r w:rsidR="00083B5B">
        <w:t>duomenų</w:t>
      </w:r>
      <w:proofErr w:type="spellEnd"/>
      <w:r w:rsidR="00083B5B">
        <w:t xml:space="preserve"> </w:t>
      </w:r>
      <w:proofErr w:type="spellStart"/>
      <w:r w:rsidR="00083B5B">
        <w:t>tinklų</w:t>
      </w:r>
      <w:proofErr w:type="spellEnd"/>
      <w:r w:rsidR="00083B5B">
        <w:t xml:space="preserve"> </w:t>
      </w:r>
      <w:proofErr w:type="spellStart"/>
      <w:r w:rsidR="00083B5B">
        <w:t>kūrimo</w:t>
      </w:r>
      <w:proofErr w:type="spellEnd"/>
      <w:r w:rsidR="00083B5B">
        <w:t xml:space="preserve"> </w:t>
      </w:r>
      <w:proofErr w:type="spellStart"/>
      <w:r w:rsidR="00083B5B">
        <w:t>planai</w:t>
      </w:r>
      <w:proofErr w:type="spellEnd"/>
      <w:r w:rsidR="00083B5B">
        <w:t xml:space="preserve"> ir </w:t>
      </w:r>
      <w:proofErr w:type="spellStart"/>
      <w:r w:rsidR="00083B5B">
        <w:t>rekomendacijos</w:t>
      </w:r>
      <w:proofErr w:type="spellEnd"/>
      <w:r w:rsidR="00083B5B">
        <w:t xml:space="preserve">. </w:t>
      </w:r>
    </w:p>
    <w:p w14:paraId="78BDAD69" w14:textId="77777777" w:rsidR="00866D89" w:rsidRPr="00000AF1" w:rsidRDefault="00866D89" w:rsidP="000B6AC9">
      <w:pPr>
        <w:jc w:val="both"/>
        <w:rPr>
          <w:lang w:val="lt-LT"/>
        </w:rPr>
      </w:pPr>
      <w:r>
        <w:rPr>
          <w:lang w:val="lt-LT"/>
        </w:rPr>
        <w:t xml:space="preserve">„Labai džiugu, kad ir Lietuvos institucijos (VULSK, kartu su KK ir NVI) prisijungia prie </w:t>
      </w:r>
      <w:r w:rsidRPr="008529E7">
        <w:rPr>
          <w:lang w:val="lt-LT"/>
        </w:rPr>
        <w:t>ES projekt</w:t>
      </w:r>
      <w:r>
        <w:rPr>
          <w:lang w:val="lt-LT"/>
        </w:rPr>
        <w:t>o</w:t>
      </w:r>
      <w:r w:rsidRPr="008529E7">
        <w:rPr>
          <w:lang w:val="lt-LT"/>
        </w:rPr>
        <w:t xml:space="preserve"> </w:t>
      </w:r>
      <w:proofErr w:type="spellStart"/>
      <w:r w:rsidRPr="008529E7">
        <w:rPr>
          <w:i/>
          <w:iCs/>
          <w:lang w:val="lt-LT"/>
        </w:rPr>
        <w:t>Genominių</w:t>
      </w:r>
      <w:proofErr w:type="spellEnd"/>
      <w:r w:rsidRPr="008529E7">
        <w:rPr>
          <w:i/>
          <w:iCs/>
          <w:lang w:val="lt-LT"/>
        </w:rPr>
        <w:t xml:space="preserve"> duomenų infrastruktūra</w:t>
      </w:r>
      <w:r>
        <w:rPr>
          <w:lang w:val="lt-LT"/>
        </w:rPr>
        <w:t xml:space="preserve">. Tai užtikrins aktyvesnę </w:t>
      </w:r>
      <w:proofErr w:type="spellStart"/>
      <w:r>
        <w:rPr>
          <w:lang w:val="lt-LT"/>
        </w:rPr>
        <w:t>genominės</w:t>
      </w:r>
      <w:proofErr w:type="spellEnd"/>
      <w:r>
        <w:rPr>
          <w:lang w:val="lt-LT"/>
        </w:rPr>
        <w:t xml:space="preserve"> medicinos plėtrą asmens sveikatos priežiūros sistemoje, panaudojant naujausias viso žmogaus genomo sekos nustatymo technologijas, įdiegiant analizės algoritmus ir sukuriant nacionalinį ir europinį duomenų dalijimosi reglamentavimą. Svarbu pabrėžti referentinio Lietuvos genomo informacijos potencialą, kai </w:t>
      </w:r>
      <w:r w:rsidRPr="00461271">
        <w:rPr>
          <w:bCs/>
          <w:lang w:val="lt-LT"/>
        </w:rPr>
        <w:t xml:space="preserve">nacionalinėje </w:t>
      </w:r>
      <w:proofErr w:type="spellStart"/>
      <w:r w:rsidRPr="00461271">
        <w:rPr>
          <w:bCs/>
          <w:lang w:val="lt-LT"/>
        </w:rPr>
        <w:t>genominės</w:t>
      </w:r>
      <w:proofErr w:type="spellEnd"/>
      <w:r w:rsidRPr="00461271">
        <w:rPr>
          <w:bCs/>
          <w:lang w:val="lt-LT"/>
        </w:rPr>
        <w:t xml:space="preserve"> medicinos infrastruktūroje</w:t>
      </w:r>
      <w:r w:rsidRPr="00461271">
        <w:rPr>
          <w:b/>
          <w:bCs/>
          <w:lang w:val="lt-LT"/>
        </w:rPr>
        <w:t xml:space="preserve"> </w:t>
      </w:r>
      <w:r w:rsidRPr="00461271">
        <w:rPr>
          <w:lang w:val="lt-LT"/>
        </w:rPr>
        <w:t xml:space="preserve">surinkti </w:t>
      </w:r>
      <w:r w:rsidRPr="00461271">
        <w:rPr>
          <w:iCs/>
          <w:lang w:val="lt-LT"/>
        </w:rPr>
        <w:t xml:space="preserve">bendrosios Lietuvos populiacijos </w:t>
      </w:r>
      <w:r>
        <w:rPr>
          <w:iCs/>
          <w:lang w:val="lt-LT"/>
        </w:rPr>
        <w:t xml:space="preserve">genetiniai duomenys </w:t>
      </w:r>
      <w:r w:rsidRPr="00461271">
        <w:rPr>
          <w:lang w:val="lt-LT"/>
        </w:rPr>
        <w:t xml:space="preserve">bus </w:t>
      </w:r>
      <w:r>
        <w:rPr>
          <w:lang w:val="lt-LT"/>
        </w:rPr>
        <w:t>panaudojami individualizuotoje sveikatos priežiūroje</w:t>
      </w:r>
      <w:r w:rsidRPr="00461271">
        <w:rPr>
          <w:lang w:val="lt-LT"/>
        </w:rPr>
        <w:t>, taip atveriant naujas galimybes kokybiškų ir efektyvių sveikatos paslaugų teikimui</w:t>
      </w:r>
      <w:r>
        <w:rPr>
          <w:lang w:val="lt-LT"/>
        </w:rPr>
        <w:t xml:space="preserve">“, teigia VULSK dalyvavimo projekte koordinatorė, Medicininės genetikos centro Molekulinės ir genetikos ir citogenetikos laboratorijos vyresnioji medicinos </w:t>
      </w:r>
      <w:proofErr w:type="spellStart"/>
      <w:r>
        <w:rPr>
          <w:lang w:val="lt-LT"/>
        </w:rPr>
        <w:t>genetikė</w:t>
      </w:r>
      <w:proofErr w:type="spellEnd"/>
      <w:r>
        <w:rPr>
          <w:lang w:val="lt-LT"/>
        </w:rPr>
        <w:t xml:space="preserve"> </w:t>
      </w:r>
      <w:proofErr w:type="spellStart"/>
      <w:r>
        <w:rPr>
          <w:lang w:val="lt-LT"/>
        </w:rPr>
        <w:t>dr.Laima</w:t>
      </w:r>
      <w:proofErr w:type="spellEnd"/>
      <w:r>
        <w:rPr>
          <w:lang w:val="lt-LT"/>
        </w:rPr>
        <w:t xml:space="preserve"> Ambrozaitytė</w:t>
      </w:r>
    </w:p>
    <w:p w14:paraId="1FB2859D" w14:textId="77777777" w:rsidR="00866D89" w:rsidRPr="00461271" w:rsidRDefault="00866D89" w:rsidP="000B6AC9">
      <w:pPr>
        <w:jc w:val="both"/>
        <w:rPr>
          <w:lang w:val="lt-LT"/>
        </w:rPr>
      </w:pPr>
    </w:p>
    <w:p w14:paraId="1EBCA43D" w14:textId="77777777" w:rsidR="00866D89" w:rsidRPr="00323836" w:rsidRDefault="00866D89" w:rsidP="000B6AC9">
      <w:pPr>
        <w:jc w:val="both"/>
        <w:rPr>
          <w:lang w:val="lt-LT"/>
        </w:rPr>
      </w:pPr>
      <w:r>
        <w:rPr>
          <w:lang w:val="lt-LT"/>
        </w:rPr>
        <w:t xml:space="preserve">Dalyvavimas GDI projekte sudaro galimybes </w:t>
      </w:r>
      <w:proofErr w:type="spellStart"/>
      <w:r>
        <w:rPr>
          <w:lang w:val="lt-LT"/>
        </w:rPr>
        <w:t>įveiklinti</w:t>
      </w:r>
      <w:proofErr w:type="spellEnd"/>
      <w:r>
        <w:rPr>
          <w:lang w:val="lt-LT"/>
        </w:rPr>
        <w:t xml:space="preserve"> </w:t>
      </w:r>
      <w:r w:rsidRPr="00323836">
        <w:rPr>
          <w:lang w:val="lt-LT"/>
        </w:rPr>
        <w:t xml:space="preserve">Lietuvos pasirašytos „Mažiausiai vieno milijono </w:t>
      </w:r>
      <w:proofErr w:type="spellStart"/>
      <w:r w:rsidRPr="00323836">
        <w:rPr>
          <w:lang w:val="lt-LT"/>
        </w:rPr>
        <w:t>nusekvenuotų</w:t>
      </w:r>
      <w:proofErr w:type="spellEnd"/>
      <w:r w:rsidRPr="00323836">
        <w:rPr>
          <w:lang w:val="lt-LT"/>
        </w:rPr>
        <w:t xml:space="preserve"> genomų prieinamumas ES iki 2022 metų“ (angl. „</w:t>
      </w:r>
      <w:proofErr w:type="spellStart"/>
      <w:r w:rsidRPr="00323836">
        <w:rPr>
          <w:lang w:val="lt-LT"/>
        </w:rPr>
        <w:t>Towards</w:t>
      </w:r>
      <w:proofErr w:type="spellEnd"/>
      <w:r w:rsidRPr="00323836">
        <w:rPr>
          <w:lang w:val="lt-LT"/>
        </w:rPr>
        <w:t xml:space="preserve"> Access to at </w:t>
      </w:r>
      <w:proofErr w:type="spellStart"/>
      <w:r w:rsidRPr="00323836">
        <w:rPr>
          <w:lang w:val="lt-LT"/>
        </w:rPr>
        <w:t>Least</w:t>
      </w:r>
      <w:proofErr w:type="spellEnd"/>
      <w:r w:rsidRPr="00323836">
        <w:rPr>
          <w:lang w:val="lt-LT"/>
        </w:rPr>
        <w:t xml:space="preserve"> 1 </w:t>
      </w:r>
      <w:proofErr w:type="spellStart"/>
      <w:r w:rsidRPr="00323836">
        <w:rPr>
          <w:lang w:val="lt-LT"/>
        </w:rPr>
        <w:t>Million</w:t>
      </w:r>
      <w:proofErr w:type="spellEnd"/>
      <w:r w:rsidRPr="00323836">
        <w:rPr>
          <w:lang w:val="lt-LT"/>
        </w:rPr>
        <w:t xml:space="preserve"> </w:t>
      </w:r>
      <w:proofErr w:type="spellStart"/>
      <w:r w:rsidRPr="00323836">
        <w:rPr>
          <w:lang w:val="lt-LT"/>
        </w:rPr>
        <w:t>Sequenced</w:t>
      </w:r>
      <w:proofErr w:type="spellEnd"/>
      <w:r w:rsidRPr="00323836">
        <w:rPr>
          <w:lang w:val="lt-LT"/>
        </w:rPr>
        <w:t xml:space="preserve"> </w:t>
      </w:r>
      <w:proofErr w:type="spellStart"/>
      <w:r w:rsidRPr="00323836">
        <w:rPr>
          <w:lang w:val="lt-LT"/>
        </w:rPr>
        <w:t>Genomes</w:t>
      </w:r>
      <w:proofErr w:type="spellEnd"/>
      <w:r w:rsidRPr="00323836">
        <w:rPr>
          <w:lang w:val="lt-LT"/>
        </w:rPr>
        <w:t xml:space="preserve"> </w:t>
      </w:r>
      <w:proofErr w:type="spellStart"/>
      <w:r w:rsidRPr="00323836">
        <w:rPr>
          <w:lang w:val="lt-LT"/>
        </w:rPr>
        <w:t>in</w:t>
      </w:r>
      <w:proofErr w:type="spellEnd"/>
      <w:r w:rsidRPr="00323836">
        <w:rPr>
          <w:lang w:val="lt-LT"/>
        </w:rPr>
        <w:t xml:space="preserve"> </w:t>
      </w:r>
      <w:proofErr w:type="spellStart"/>
      <w:r w:rsidRPr="00323836">
        <w:rPr>
          <w:lang w:val="lt-LT"/>
        </w:rPr>
        <w:t>the</w:t>
      </w:r>
      <w:proofErr w:type="spellEnd"/>
      <w:r w:rsidRPr="00323836">
        <w:rPr>
          <w:lang w:val="lt-LT"/>
        </w:rPr>
        <w:t xml:space="preserve"> </w:t>
      </w:r>
      <w:proofErr w:type="spellStart"/>
      <w:r w:rsidRPr="00323836">
        <w:rPr>
          <w:lang w:val="lt-LT"/>
        </w:rPr>
        <w:t>European</w:t>
      </w:r>
      <w:proofErr w:type="spellEnd"/>
      <w:r w:rsidRPr="00323836">
        <w:rPr>
          <w:lang w:val="lt-LT"/>
        </w:rPr>
        <w:t xml:space="preserve"> </w:t>
      </w:r>
      <w:proofErr w:type="spellStart"/>
      <w:r w:rsidRPr="00323836">
        <w:rPr>
          <w:lang w:val="lt-LT"/>
        </w:rPr>
        <w:t>Union</w:t>
      </w:r>
      <w:proofErr w:type="spellEnd"/>
      <w:r w:rsidRPr="00323836">
        <w:rPr>
          <w:lang w:val="lt-LT"/>
        </w:rPr>
        <w:t xml:space="preserve"> </w:t>
      </w:r>
      <w:proofErr w:type="spellStart"/>
      <w:r w:rsidRPr="00323836">
        <w:rPr>
          <w:lang w:val="lt-LT"/>
        </w:rPr>
        <w:t>by</w:t>
      </w:r>
      <w:proofErr w:type="spellEnd"/>
      <w:r w:rsidRPr="00323836">
        <w:rPr>
          <w:lang w:val="lt-LT"/>
        </w:rPr>
        <w:t xml:space="preserve"> 2022“) deklaracijos</w:t>
      </w:r>
      <w:r>
        <w:rPr>
          <w:lang w:val="lt-LT"/>
        </w:rPr>
        <w:t xml:space="preserve"> pagrindinius tikslus – </w:t>
      </w:r>
      <w:r w:rsidRPr="00323836">
        <w:rPr>
          <w:lang w:val="lt-LT"/>
        </w:rPr>
        <w:t>kurti ir stiprinti bendradarbiavimo mechanizmus, įgalinančius ligų prevencijos programų potencialą, asmeninių (personalizuotų) gydymo metodų taikymą, bei kliniškai reikšming</w:t>
      </w:r>
      <w:r>
        <w:rPr>
          <w:lang w:val="lt-LT"/>
        </w:rPr>
        <w:t xml:space="preserve">ų </w:t>
      </w:r>
      <w:r w:rsidRPr="00323836">
        <w:rPr>
          <w:lang w:val="lt-LT"/>
        </w:rPr>
        <w:t>mokslini</w:t>
      </w:r>
      <w:r>
        <w:rPr>
          <w:lang w:val="lt-LT"/>
        </w:rPr>
        <w:t>ų</w:t>
      </w:r>
      <w:r w:rsidRPr="00323836">
        <w:rPr>
          <w:lang w:val="lt-LT"/>
        </w:rPr>
        <w:t xml:space="preserve"> tyrim</w:t>
      </w:r>
      <w:r>
        <w:rPr>
          <w:lang w:val="lt-LT"/>
        </w:rPr>
        <w:t>ų</w:t>
      </w:r>
      <w:r w:rsidRPr="00323836">
        <w:rPr>
          <w:lang w:val="lt-LT"/>
        </w:rPr>
        <w:t xml:space="preserve"> įgyvendinimą</w:t>
      </w:r>
      <w:r>
        <w:rPr>
          <w:lang w:val="lt-LT"/>
        </w:rPr>
        <w:t>.</w:t>
      </w:r>
    </w:p>
    <w:p w14:paraId="55CC0E76" w14:textId="77777777" w:rsidR="00CC1DEA" w:rsidRPr="00461271" w:rsidRDefault="00CC1DEA" w:rsidP="000B6AC9">
      <w:pPr>
        <w:jc w:val="both"/>
        <w:rPr>
          <w:lang w:val="lt-LT"/>
        </w:rPr>
      </w:pPr>
    </w:p>
    <w:p w14:paraId="105397F7" w14:textId="77777777" w:rsidR="00472A8F" w:rsidRPr="000B6AC9" w:rsidRDefault="00083B5B" w:rsidP="000B6AC9">
      <w:pPr>
        <w:jc w:val="both"/>
        <w:rPr>
          <w:color w:val="7B1C58"/>
          <w:sz w:val="20"/>
          <w:szCs w:val="20"/>
          <w:lang w:val="lt-LT"/>
        </w:rPr>
      </w:pPr>
      <w:r w:rsidRPr="000B6AC9">
        <w:rPr>
          <w:lang w:val="lt-LT"/>
        </w:rPr>
        <w:t xml:space="preserve">Remiantis 1+MG darbo grupių ir B1MG projekto parengiamuoju darbu, GDI projektu 20 ES valstybių narių kartu su dviem infrastruktūros organizacijomis (BBMRI ir EMBL) bendradarbiauja siekdamos paremti 1+MG iniciatyvos viziją - sudaryti sąlygas geresnei Europos piliečių sveikatos priežiūrai, suteikiant tarpvalstybinę prieigą prie bent vieno milijono genomų ir susijusių klinikinių duomenų. </w:t>
      </w:r>
    </w:p>
    <w:p w14:paraId="71F9A310" w14:textId="77777777" w:rsidR="00CC1DEA" w:rsidRPr="000B6AC9" w:rsidRDefault="00CC1DEA" w:rsidP="000B6AC9">
      <w:pPr>
        <w:jc w:val="both"/>
        <w:rPr>
          <w:lang w:val="lt-LT"/>
        </w:rPr>
      </w:pPr>
    </w:p>
    <w:p w14:paraId="10F18FD5" w14:textId="00A9F22B" w:rsidR="00472A8F" w:rsidRPr="000B6AC9" w:rsidRDefault="00083B5B" w:rsidP="000B6AC9">
      <w:pPr>
        <w:jc w:val="both"/>
        <w:rPr>
          <w:lang w:val="lt-LT"/>
        </w:rPr>
      </w:pPr>
      <w:r w:rsidRPr="000B6AC9">
        <w:rPr>
          <w:lang w:val="lt-LT"/>
        </w:rPr>
        <w:t xml:space="preserve">GDI projekto tikslas - sukurti daugiau kaip milijono žmogaus genomo sekų duomenų tinklą, skirtą moksliniams tyrimams ir klinikinėms reikmėms. Tai suteiks precedento neturinčių galimybių tarptautiniams ir daugelio suinteresuotųjų šalių veiksmams, susijusiems su individualizuota medicina sergant </w:t>
      </w:r>
      <w:proofErr w:type="spellStart"/>
      <w:r w:rsidR="00462AEC" w:rsidRPr="000B6AC9">
        <w:rPr>
          <w:lang w:val="lt-LT"/>
        </w:rPr>
        <w:t>daugiaveiksnėmis</w:t>
      </w:r>
      <w:proofErr w:type="spellEnd"/>
      <w:r w:rsidRPr="000B6AC9">
        <w:rPr>
          <w:lang w:val="lt-LT"/>
        </w:rPr>
        <w:t xml:space="preserve">, retomis ir infekcinėmis ligomis. Įgalioti duomenų naudotojai, pavyzdžiui, gydytojai, mokslininkai ir novatoriai, galės geriau suprasti </w:t>
      </w:r>
      <w:proofErr w:type="spellStart"/>
      <w:r w:rsidRPr="000B6AC9">
        <w:rPr>
          <w:lang w:val="lt-LT"/>
        </w:rPr>
        <w:t>genomiką</w:t>
      </w:r>
      <w:proofErr w:type="spellEnd"/>
      <w:r w:rsidRPr="000B6AC9">
        <w:rPr>
          <w:lang w:val="lt-LT"/>
        </w:rPr>
        <w:t xml:space="preserve">, kad būtų galima tiksliau ir greičiau priimti klinikinius sprendimus, atlikti diagnostiką, gydymą ir </w:t>
      </w:r>
      <w:r w:rsidR="00462AEC" w:rsidRPr="000B6AC9">
        <w:rPr>
          <w:lang w:val="lt-LT"/>
        </w:rPr>
        <w:t xml:space="preserve">prognostinę </w:t>
      </w:r>
      <w:r w:rsidRPr="000B6AC9">
        <w:rPr>
          <w:lang w:val="lt-LT"/>
        </w:rPr>
        <w:t xml:space="preserve">mediciną, taip pat patobulinti visuomenės sveikatos priemones, naudingas Europos piliečiams, sveikatos priežiūros sistemoms ir visai ekonomikai. </w:t>
      </w:r>
    </w:p>
    <w:p w14:paraId="1E278AF7" w14:textId="77777777" w:rsidR="00CC1DEA" w:rsidRPr="000B6AC9" w:rsidRDefault="00CC1DEA" w:rsidP="000B6AC9">
      <w:pPr>
        <w:jc w:val="both"/>
        <w:rPr>
          <w:b/>
          <w:color w:val="7B1C58"/>
          <w:lang w:val="lt-LT"/>
        </w:rPr>
      </w:pPr>
    </w:p>
    <w:p w14:paraId="6E0ADC20" w14:textId="77777777" w:rsidR="00472A8F" w:rsidRPr="000B6AC9" w:rsidRDefault="00083B5B" w:rsidP="000B6AC9">
      <w:pPr>
        <w:jc w:val="both"/>
        <w:rPr>
          <w:lang w:val="lt-LT"/>
        </w:rPr>
      </w:pPr>
      <w:r w:rsidRPr="000B6AC9">
        <w:rPr>
          <w:lang w:val="lt-LT"/>
        </w:rPr>
        <w:t xml:space="preserve">GDI projekto koordinatorė ir ELIXIR Žmogaus </w:t>
      </w:r>
      <w:proofErr w:type="spellStart"/>
      <w:r w:rsidRPr="000B6AC9">
        <w:rPr>
          <w:lang w:val="lt-LT"/>
        </w:rPr>
        <w:t>genomikos</w:t>
      </w:r>
      <w:proofErr w:type="spellEnd"/>
      <w:r w:rsidRPr="000B6AC9">
        <w:rPr>
          <w:lang w:val="lt-LT"/>
        </w:rPr>
        <w:t xml:space="preserve"> ir transliacinių duomenų grupės vadovė </w:t>
      </w:r>
      <w:proofErr w:type="spellStart"/>
      <w:r w:rsidRPr="000B6AC9">
        <w:rPr>
          <w:lang w:val="lt-LT"/>
        </w:rPr>
        <w:t>Serena</w:t>
      </w:r>
      <w:proofErr w:type="spellEnd"/>
      <w:r w:rsidRPr="000B6AC9">
        <w:rPr>
          <w:lang w:val="lt-LT"/>
        </w:rPr>
        <w:t xml:space="preserve"> </w:t>
      </w:r>
      <w:proofErr w:type="spellStart"/>
      <w:r w:rsidRPr="000B6AC9">
        <w:rPr>
          <w:lang w:val="lt-LT"/>
        </w:rPr>
        <w:t>Scollen</w:t>
      </w:r>
      <w:proofErr w:type="spellEnd"/>
      <w:r w:rsidRPr="000B6AC9">
        <w:rPr>
          <w:lang w:val="lt-LT"/>
        </w:rPr>
        <w:t xml:space="preserve"> kalbėjo apie </w:t>
      </w:r>
      <w:proofErr w:type="spellStart"/>
      <w:r w:rsidRPr="000B6AC9">
        <w:rPr>
          <w:lang w:val="lt-LT"/>
        </w:rPr>
        <w:t>genominių</w:t>
      </w:r>
      <w:proofErr w:type="spellEnd"/>
      <w:r w:rsidRPr="000B6AC9">
        <w:rPr>
          <w:lang w:val="lt-LT"/>
        </w:rPr>
        <w:t xml:space="preserve"> duomenų infrastruktūros svarbą:</w:t>
      </w:r>
    </w:p>
    <w:p w14:paraId="31ABB2E2" w14:textId="41D09C3C" w:rsidR="00472A8F" w:rsidRDefault="00083B5B" w:rsidP="000B6AC9">
      <w:pPr>
        <w:ind w:left="720"/>
        <w:jc w:val="both"/>
      </w:pPr>
      <w:r>
        <w:t>"</w:t>
      </w:r>
      <w:proofErr w:type="spellStart"/>
      <w:r>
        <w:t>Netrukus</w:t>
      </w:r>
      <w:proofErr w:type="spellEnd"/>
      <w:r>
        <w:t xml:space="preserve"> </w:t>
      </w:r>
      <w:proofErr w:type="spellStart"/>
      <w:r>
        <w:t>genomai</w:t>
      </w:r>
      <w:proofErr w:type="spellEnd"/>
      <w:r>
        <w:t xml:space="preserve">, </w:t>
      </w:r>
      <w:proofErr w:type="spellStart"/>
      <w:r>
        <w:t>kaip</w:t>
      </w:r>
      <w:proofErr w:type="spellEnd"/>
      <w:r>
        <w:t xml:space="preserve"> </w:t>
      </w:r>
      <w:proofErr w:type="spellStart"/>
      <w:r>
        <w:t>sveikatos</w:t>
      </w:r>
      <w:proofErr w:type="spellEnd"/>
      <w:r>
        <w:t xml:space="preserve"> </w:t>
      </w:r>
      <w:proofErr w:type="spellStart"/>
      <w:r>
        <w:t>priežiūros</w:t>
      </w:r>
      <w:proofErr w:type="spellEnd"/>
      <w:r>
        <w:t xml:space="preserve"> </w:t>
      </w:r>
      <w:proofErr w:type="spellStart"/>
      <w:r>
        <w:t>dalis</w:t>
      </w:r>
      <w:proofErr w:type="spellEnd"/>
      <w:r>
        <w:t xml:space="preserve">, bus </w:t>
      </w:r>
      <w:proofErr w:type="spellStart"/>
      <w:r>
        <w:t>generuojami</w:t>
      </w:r>
      <w:proofErr w:type="spellEnd"/>
      <w:r>
        <w:t xml:space="preserve"> vis </w:t>
      </w:r>
      <w:proofErr w:type="spellStart"/>
      <w:r>
        <w:t>dažniau</w:t>
      </w:r>
      <w:proofErr w:type="spellEnd"/>
      <w:r>
        <w:t xml:space="preserve">. </w:t>
      </w:r>
      <w:proofErr w:type="spellStart"/>
      <w:r>
        <w:t>Norint</w:t>
      </w:r>
      <w:proofErr w:type="spellEnd"/>
      <w:r>
        <w:t xml:space="preserve"> </w:t>
      </w:r>
      <w:proofErr w:type="spellStart"/>
      <w:r>
        <w:t>išnaudoti</w:t>
      </w:r>
      <w:proofErr w:type="spellEnd"/>
      <w:r>
        <w:t xml:space="preserve"> visas </w:t>
      </w:r>
      <w:proofErr w:type="spellStart"/>
      <w:r>
        <w:t>genomikos</w:t>
      </w:r>
      <w:proofErr w:type="spellEnd"/>
      <w:r>
        <w:t xml:space="preserve"> </w:t>
      </w:r>
      <w:proofErr w:type="spellStart"/>
      <w:r>
        <w:t>perspektyvas</w:t>
      </w:r>
      <w:proofErr w:type="spellEnd"/>
      <w:r>
        <w:t xml:space="preserve"> ir </w:t>
      </w:r>
      <w:proofErr w:type="spellStart"/>
      <w:r>
        <w:t>įdiegti</w:t>
      </w:r>
      <w:proofErr w:type="spellEnd"/>
      <w:r>
        <w:t xml:space="preserve"> </w:t>
      </w:r>
      <w:proofErr w:type="spellStart"/>
      <w:r>
        <w:t>ją</w:t>
      </w:r>
      <w:proofErr w:type="spellEnd"/>
      <w:r>
        <w:t xml:space="preserve"> į </w:t>
      </w:r>
      <w:proofErr w:type="spellStart"/>
      <w:r>
        <w:t>sveikatos</w:t>
      </w:r>
      <w:proofErr w:type="spellEnd"/>
      <w:r>
        <w:t xml:space="preserve"> </w:t>
      </w:r>
      <w:proofErr w:type="spellStart"/>
      <w:r>
        <w:t>priežiūrą</w:t>
      </w:r>
      <w:proofErr w:type="spellEnd"/>
      <w:r>
        <w:t xml:space="preserve">, </w:t>
      </w:r>
      <w:proofErr w:type="spellStart"/>
      <w:r>
        <w:t>labai</w:t>
      </w:r>
      <w:proofErr w:type="spellEnd"/>
      <w:r>
        <w:t xml:space="preserve"> </w:t>
      </w:r>
      <w:proofErr w:type="spellStart"/>
      <w:r>
        <w:t>svarbu</w:t>
      </w:r>
      <w:proofErr w:type="spellEnd"/>
      <w:r>
        <w:t xml:space="preserve"> </w:t>
      </w:r>
      <w:proofErr w:type="spellStart"/>
      <w:r>
        <w:t>sudaryti</w:t>
      </w:r>
      <w:proofErr w:type="spellEnd"/>
      <w:r>
        <w:t xml:space="preserve"> </w:t>
      </w:r>
      <w:proofErr w:type="spellStart"/>
      <w:r>
        <w:t>palankesnes</w:t>
      </w:r>
      <w:proofErr w:type="spellEnd"/>
      <w:r>
        <w:t xml:space="preserve"> </w:t>
      </w:r>
      <w:proofErr w:type="spellStart"/>
      <w:r>
        <w:t>sąlygas</w:t>
      </w:r>
      <w:proofErr w:type="spellEnd"/>
      <w:r>
        <w:t xml:space="preserve"> </w:t>
      </w:r>
      <w:proofErr w:type="spellStart"/>
      <w:r>
        <w:t>moksliniams</w:t>
      </w:r>
      <w:proofErr w:type="spellEnd"/>
      <w:r>
        <w:t xml:space="preserve"> </w:t>
      </w:r>
      <w:proofErr w:type="spellStart"/>
      <w:r>
        <w:t>tyrimams</w:t>
      </w:r>
      <w:proofErr w:type="spellEnd"/>
      <w:r>
        <w:t xml:space="preserve"> ir </w:t>
      </w:r>
      <w:proofErr w:type="spellStart"/>
      <w:r>
        <w:t>inovacijoms</w:t>
      </w:r>
      <w:proofErr w:type="spellEnd"/>
      <w:r>
        <w:t xml:space="preserve"> </w:t>
      </w:r>
      <w:proofErr w:type="spellStart"/>
      <w:r>
        <w:t>bei</w:t>
      </w:r>
      <w:proofErr w:type="spellEnd"/>
      <w:r>
        <w:t xml:space="preserve"> </w:t>
      </w:r>
      <w:proofErr w:type="spellStart"/>
      <w:r>
        <w:t>integruoti</w:t>
      </w:r>
      <w:proofErr w:type="spellEnd"/>
      <w:r>
        <w:t xml:space="preserve"> </w:t>
      </w:r>
      <w:proofErr w:type="spellStart"/>
      <w:r>
        <w:t>rezultatus</w:t>
      </w:r>
      <w:proofErr w:type="spellEnd"/>
      <w:r>
        <w:t xml:space="preserve"> į </w:t>
      </w:r>
      <w:proofErr w:type="spellStart"/>
      <w:r>
        <w:t>kliniką</w:t>
      </w:r>
      <w:proofErr w:type="spellEnd"/>
      <w:r>
        <w:t xml:space="preserve"> ir </w:t>
      </w:r>
      <w:proofErr w:type="spellStart"/>
      <w:r>
        <w:t>sveikatos</w:t>
      </w:r>
      <w:proofErr w:type="spellEnd"/>
      <w:r>
        <w:t xml:space="preserve"> </w:t>
      </w:r>
      <w:proofErr w:type="spellStart"/>
      <w:r>
        <w:t>priežiūrą</w:t>
      </w:r>
      <w:proofErr w:type="spellEnd"/>
      <w:r>
        <w:t xml:space="preserve">. </w:t>
      </w:r>
      <w:proofErr w:type="spellStart"/>
      <w:r>
        <w:t>Vienas</w:t>
      </w:r>
      <w:proofErr w:type="spellEnd"/>
      <w:r>
        <w:t xml:space="preserve"> </w:t>
      </w:r>
      <w:proofErr w:type="spellStart"/>
      <w:r>
        <w:t>didžiausių</w:t>
      </w:r>
      <w:proofErr w:type="spellEnd"/>
      <w:r>
        <w:t xml:space="preserve"> </w:t>
      </w:r>
      <w:proofErr w:type="spellStart"/>
      <w:r>
        <w:t>iššūkių</w:t>
      </w:r>
      <w:proofErr w:type="spellEnd"/>
      <w:r>
        <w:t xml:space="preserve">, su </w:t>
      </w:r>
      <w:proofErr w:type="spellStart"/>
      <w:r>
        <w:t>kuriais</w:t>
      </w:r>
      <w:proofErr w:type="spellEnd"/>
      <w:r>
        <w:t xml:space="preserve"> </w:t>
      </w:r>
      <w:proofErr w:type="spellStart"/>
      <w:r>
        <w:t>susiduriame</w:t>
      </w:r>
      <w:proofErr w:type="spellEnd"/>
      <w:r>
        <w:t xml:space="preserve">, </w:t>
      </w:r>
      <w:proofErr w:type="spellStart"/>
      <w:r>
        <w:t>yra</w:t>
      </w:r>
      <w:proofErr w:type="spellEnd"/>
      <w:r>
        <w:t xml:space="preserve"> </w:t>
      </w:r>
      <w:proofErr w:type="spellStart"/>
      <w:r>
        <w:t>infrastruktūros</w:t>
      </w:r>
      <w:proofErr w:type="spellEnd"/>
      <w:r>
        <w:t xml:space="preserve"> </w:t>
      </w:r>
      <w:proofErr w:type="spellStart"/>
      <w:r>
        <w:t>trūkumas</w:t>
      </w:r>
      <w:proofErr w:type="spellEnd"/>
      <w:r>
        <w:t xml:space="preserve"> - </w:t>
      </w:r>
      <w:proofErr w:type="spellStart"/>
      <w:r>
        <w:t>jos</w:t>
      </w:r>
      <w:proofErr w:type="spellEnd"/>
      <w:r>
        <w:t xml:space="preserve"> </w:t>
      </w:r>
      <w:proofErr w:type="spellStart"/>
      <w:r>
        <w:t>reikia</w:t>
      </w:r>
      <w:proofErr w:type="spellEnd"/>
      <w:r>
        <w:t xml:space="preserve">, </w:t>
      </w:r>
      <w:proofErr w:type="spellStart"/>
      <w:r>
        <w:t>kad</w:t>
      </w:r>
      <w:proofErr w:type="spellEnd"/>
      <w:r>
        <w:t xml:space="preserve"> </w:t>
      </w:r>
      <w:proofErr w:type="spellStart"/>
      <w:r>
        <w:t>būtų</w:t>
      </w:r>
      <w:proofErr w:type="spellEnd"/>
      <w:r>
        <w:t xml:space="preserve"> </w:t>
      </w:r>
      <w:proofErr w:type="spellStart"/>
      <w:r>
        <w:t>galima</w:t>
      </w:r>
      <w:proofErr w:type="spellEnd"/>
      <w:r>
        <w:t xml:space="preserve"> </w:t>
      </w:r>
      <w:proofErr w:type="spellStart"/>
      <w:r>
        <w:t>atrasti</w:t>
      </w:r>
      <w:proofErr w:type="spellEnd"/>
      <w:r>
        <w:t xml:space="preserve">, </w:t>
      </w:r>
      <w:proofErr w:type="spellStart"/>
      <w:r>
        <w:t>gauti</w:t>
      </w:r>
      <w:proofErr w:type="spellEnd"/>
      <w:r>
        <w:t xml:space="preserve">, </w:t>
      </w:r>
      <w:proofErr w:type="spellStart"/>
      <w:r>
        <w:t>dal</w:t>
      </w:r>
      <w:r w:rsidR="00462AEC">
        <w:t>in</w:t>
      </w:r>
      <w:r>
        <w:t>tis</w:t>
      </w:r>
      <w:proofErr w:type="spellEnd"/>
      <w:r>
        <w:t xml:space="preserve"> ir </w:t>
      </w:r>
      <w:proofErr w:type="spellStart"/>
      <w:r>
        <w:t>analizuoti</w:t>
      </w:r>
      <w:proofErr w:type="spellEnd"/>
      <w:r>
        <w:t xml:space="preserve"> </w:t>
      </w:r>
      <w:proofErr w:type="spellStart"/>
      <w:r>
        <w:t>didelio</w:t>
      </w:r>
      <w:proofErr w:type="spellEnd"/>
      <w:r>
        <w:t xml:space="preserve"> </w:t>
      </w:r>
      <w:proofErr w:type="spellStart"/>
      <w:r>
        <w:t>masto</w:t>
      </w:r>
      <w:proofErr w:type="spellEnd"/>
      <w:r>
        <w:t xml:space="preserve"> </w:t>
      </w:r>
      <w:proofErr w:type="spellStart"/>
      <w:r>
        <w:t>žmogaus</w:t>
      </w:r>
      <w:proofErr w:type="spellEnd"/>
      <w:r>
        <w:t xml:space="preserve"> </w:t>
      </w:r>
      <w:proofErr w:type="spellStart"/>
      <w:r>
        <w:t>genomikos</w:t>
      </w:r>
      <w:proofErr w:type="spellEnd"/>
      <w:r>
        <w:t xml:space="preserve"> </w:t>
      </w:r>
      <w:proofErr w:type="spellStart"/>
      <w:r>
        <w:t>duomenis</w:t>
      </w:r>
      <w:proofErr w:type="spellEnd"/>
      <w:r>
        <w:t xml:space="preserve">. </w:t>
      </w:r>
      <w:proofErr w:type="spellStart"/>
      <w:r>
        <w:t>Bendradarbiaudamos</w:t>
      </w:r>
      <w:proofErr w:type="spellEnd"/>
      <w:r>
        <w:t xml:space="preserve"> </w:t>
      </w:r>
      <w:proofErr w:type="spellStart"/>
      <w:r>
        <w:t>šalys</w:t>
      </w:r>
      <w:proofErr w:type="spellEnd"/>
      <w:r>
        <w:t xml:space="preserve"> </w:t>
      </w:r>
      <w:proofErr w:type="spellStart"/>
      <w:r>
        <w:t>galės</w:t>
      </w:r>
      <w:proofErr w:type="spellEnd"/>
      <w:r>
        <w:t xml:space="preserve"> </w:t>
      </w:r>
      <w:proofErr w:type="spellStart"/>
      <w:r w:rsidR="00A43BB1">
        <w:t>įveiklinti</w:t>
      </w:r>
      <w:proofErr w:type="spellEnd"/>
      <w:r w:rsidR="00A43BB1">
        <w:t xml:space="preserve"> </w:t>
      </w:r>
      <w:proofErr w:type="spellStart"/>
      <w:r>
        <w:t>infrastruktūrą</w:t>
      </w:r>
      <w:proofErr w:type="spellEnd"/>
      <w:r>
        <w:t xml:space="preserve">, </w:t>
      </w:r>
      <w:proofErr w:type="spellStart"/>
      <w:r>
        <w:t>kuri</w:t>
      </w:r>
      <w:proofErr w:type="spellEnd"/>
      <w:r>
        <w:t xml:space="preserve"> </w:t>
      </w:r>
      <w:proofErr w:type="spellStart"/>
      <w:r>
        <w:t>palengvins</w:t>
      </w:r>
      <w:proofErr w:type="spellEnd"/>
      <w:r>
        <w:t xml:space="preserve"> </w:t>
      </w:r>
      <w:proofErr w:type="spellStart"/>
      <w:r>
        <w:t>saugią</w:t>
      </w:r>
      <w:proofErr w:type="spellEnd"/>
      <w:r>
        <w:t xml:space="preserve"> </w:t>
      </w:r>
      <w:proofErr w:type="spellStart"/>
      <w:r>
        <w:t>tarpvalstybinę</w:t>
      </w:r>
      <w:proofErr w:type="spellEnd"/>
      <w:r>
        <w:t xml:space="preserve"> </w:t>
      </w:r>
      <w:proofErr w:type="spellStart"/>
      <w:r>
        <w:t>prieigą</w:t>
      </w:r>
      <w:proofErr w:type="spellEnd"/>
      <w:r>
        <w:t xml:space="preserve"> </w:t>
      </w:r>
      <w:proofErr w:type="spellStart"/>
      <w:r>
        <w:t>prie</w:t>
      </w:r>
      <w:proofErr w:type="spellEnd"/>
      <w:r>
        <w:t xml:space="preserve"> </w:t>
      </w:r>
      <w:proofErr w:type="spellStart"/>
      <w:r>
        <w:t>duomenų</w:t>
      </w:r>
      <w:proofErr w:type="spellEnd"/>
      <w:r>
        <w:t xml:space="preserve">. </w:t>
      </w:r>
      <w:proofErr w:type="spellStart"/>
      <w:r>
        <w:t>Galiausiai</w:t>
      </w:r>
      <w:proofErr w:type="spellEnd"/>
      <w:r>
        <w:t xml:space="preserve"> </w:t>
      </w:r>
      <w:proofErr w:type="spellStart"/>
      <w:r>
        <w:t>naudos</w:t>
      </w:r>
      <w:proofErr w:type="spellEnd"/>
      <w:r>
        <w:t xml:space="preserve"> </w:t>
      </w:r>
      <w:proofErr w:type="spellStart"/>
      <w:r>
        <w:t>gaus</w:t>
      </w:r>
      <w:proofErr w:type="spellEnd"/>
      <w:r>
        <w:t xml:space="preserve"> Europos </w:t>
      </w:r>
      <w:proofErr w:type="spellStart"/>
      <w:r>
        <w:t>piliečiai</w:t>
      </w:r>
      <w:proofErr w:type="spellEnd"/>
      <w:r>
        <w:t xml:space="preserve">, o </w:t>
      </w:r>
      <w:proofErr w:type="spellStart"/>
      <w:r>
        <w:t>dalijantis</w:t>
      </w:r>
      <w:proofErr w:type="spellEnd"/>
      <w:r>
        <w:t xml:space="preserve"> </w:t>
      </w:r>
      <w:proofErr w:type="spellStart"/>
      <w:r>
        <w:t>įgyta</w:t>
      </w:r>
      <w:proofErr w:type="spellEnd"/>
      <w:r>
        <w:t xml:space="preserve"> </w:t>
      </w:r>
      <w:proofErr w:type="spellStart"/>
      <w:r>
        <w:t>patirtimi</w:t>
      </w:r>
      <w:proofErr w:type="spellEnd"/>
      <w:r>
        <w:t xml:space="preserve"> ir </w:t>
      </w:r>
      <w:proofErr w:type="spellStart"/>
      <w:r>
        <w:t>gerinant</w:t>
      </w:r>
      <w:proofErr w:type="spellEnd"/>
      <w:r>
        <w:t xml:space="preserve"> </w:t>
      </w:r>
      <w:proofErr w:type="spellStart"/>
      <w:r>
        <w:t>sveikatos</w:t>
      </w:r>
      <w:proofErr w:type="spellEnd"/>
      <w:r>
        <w:t xml:space="preserve"> </w:t>
      </w:r>
      <w:proofErr w:type="spellStart"/>
      <w:r>
        <w:t>priežiūrą</w:t>
      </w:r>
      <w:proofErr w:type="spellEnd"/>
      <w:r>
        <w:t xml:space="preserve"> - </w:t>
      </w:r>
      <w:proofErr w:type="spellStart"/>
      <w:r>
        <w:t>viso</w:t>
      </w:r>
      <w:proofErr w:type="spellEnd"/>
      <w:r>
        <w:t xml:space="preserve"> </w:t>
      </w:r>
      <w:proofErr w:type="spellStart"/>
      <w:r>
        <w:t>pasaulio</w:t>
      </w:r>
      <w:proofErr w:type="spellEnd"/>
      <w:r>
        <w:t xml:space="preserve"> </w:t>
      </w:r>
      <w:proofErr w:type="spellStart"/>
      <w:r>
        <w:t>piliečiai</w:t>
      </w:r>
      <w:proofErr w:type="spellEnd"/>
      <w:r>
        <w:t xml:space="preserve">. </w:t>
      </w:r>
    </w:p>
    <w:p w14:paraId="22FA5A4D" w14:textId="77777777" w:rsidR="00CC1DEA" w:rsidRDefault="00CC1DEA" w:rsidP="000B6AC9">
      <w:pPr>
        <w:pBdr>
          <w:top w:val="nil"/>
          <w:left w:val="nil"/>
          <w:bottom w:val="nil"/>
          <w:right w:val="nil"/>
          <w:between w:val="nil"/>
        </w:pBdr>
        <w:jc w:val="both"/>
        <w:rPr>
          <w:b/>
          <w:color w:val="7B1C58"/>
        </w:rPr>
      </w:pPr>
    </w:p>
    <w:p w14:paraId="56D078B3" w14:textId="602B619C" w:rsidR="00472A8F" w:rsidRPr="000B6AC9" w:rsidRDefault="00083B5B" w:rsidP="000B6AC9">
      <w:pPr>
        <w:jc w:val="both"/>
        <w:rPr>
          <w:lang w:val="lt-LT"/>
        </w:rPr>
      </w:pPr>
      <w:r>
        <w:t xml:space="preserve">GDI </w:t>
      </w:r>
      <w:proofErr w:type="spellStart"/>
      <w:r>
        <w:t>projektas</w:t>
      </w:r>
      <w:proofErr w:type="spellEnd"/>
      <w:r>
        <w:t xml:space="preserve"> </w:t>
      </w:r>
      <w:proofErr w:type="spellStart"/>
      <w:r>
        <w:t>yra</w:t>
      </w:r>
      <w:proofErr w:type="spellEnd"/>
      <w:r>
        <w:t xml:space="preserve"> </w:t>
      </w:r>
      <w:proofErr w:type="spellStart"/>
      <w:r>
        <w:t>labai</w:t>
      </w:r>
      <w:proofErr w:type="spellEnd"/>
      <w:r>
        <w:t xml:space="preserve"> </w:t>
      </w:r>
      <w:proofErr w:type="spellStart"/>
      <w:r>
        <w:t>svarbus</w:t>
      </w:r>
      <w:proofErr w:type="spellEnd"/>
      <w:r>
        <w:t xml:space="preserve"> Europos </w:t>
      </w:r>
      <w:proofErr w:type="spellStart"/>
      <w:r>
        <w:t>siekio</w:t>
      </w:r>
      <w:proofErr w:type="spellEnd"/>
      <w:r>
        <w:t xml:space="preserve"> </w:t>
      </w:r>
      <w:proofErr w:type="spellStart"/>
      <w:r>
        <w:t>pirmauti</w:t>
      </w:r>
      <w:proofErr w:type="spellEnd"/>
      <w:r>
        <w:t xml:space="preserve"> </w:t>
      </w:r>
      <w:proofErr w:type="spellStart"/>
      <w:r>
        <w:t>integruojant</w:t>
      </w:r>
      <w:proofErr w:type="spellEnd"/>
      <w:r>
        <w:t xml:space="preserve"> </w:t>
      </w:r>
      <w:proofErr w:type="spellStart"/>
      <w:r>
        <w:t>genomiką</w:t>
      </w:r>
      <w:proofErr w:type="spellEnd"/>
      <w:r>
        <w:t xml:space="preserve"> į </w:t>
      </w:r>
      <w:proofErr w:type="spellStart"/>
      <w:r>
        <w:t>sveikatos</w:t>
      </w:r>
      <w:proofErr w:type="spellEnd"/>
      <w:r>
        <w:t xml:space="preserve"> </w:t>
      </w:r>
      <w:proofErr w:type="spellStart"/>
      <w:r>
        <w:t>priežiūrą</w:t>
      </w:r>
      <w:proofErr w:type="spellEnd"/>
      <w:r>
        <w:t xml:space="preserve"> </w:t>
      </w:r>
      <w:proofErr w:type="spellStart"/>
      <w:r>
        <w:t>elementas</w:t>
      </w:r>
      <w:proofErr w:type="spellEnd"/>
      <w:r>
        <w:t xml:space="preserve">, </w:t>
      </w:r>
      <w:proofErr w:type="spellStart"/>
      <w:r>
        <w:t>todėl</w:t>
      </w:r>
      <w:proofErr w:type="spellEnd"/>
      <w:r>
        <w:t xml:space="preserve"> </w:t>
      </w:r>
      <w:proofErr w:type="spellStart"/>
      <w:r>
        <w:t>pagal</w:t>
      </w:r>
      <w:proofErr w:type="spellEnd"/>
      <w:r>
        <w:t xml:space="preserve"> tris </w:t>
      </w:r>
      <w:proofErr w:type="spellStart"/>
      <w:r>
        <w:t>pagrindinius</w:t>
      </w:r>
      <w:proofErr w:type="spellEnd"/>
      <w:r>
        <w:t xml:space="preserve"> "</w:t>
      </w:r>
      <w:proofErr w:type="spellStart"/>
      <w:r>
        <w:t>ramsčius</w:t>
      </w:r>
      <w:proofErr w:type="spellEnd"/>
      <w:r>
        <w:t xml:space="preserve">" </w:t>
      </w:r>
      <w:proofErr w:type="spellStart"/>
      <w:r>
        <w:t>duomenys</w:t>
      </w:r>
      <w:proofErr w:type="spellEnd"/>
      <w:r>
        <w:t xml:space="preserve"> bus </w:t>
      </w:r>
      <w:proofErr w:type="spellStart"/>
      <w:r>
        <w:t>prieinami</w:t>
      </w:r>
      <w:proofErr w:type="spellEnd"/>
      <w:r>
        <w:t xml:space="preserve"> </w:t>
      </w:r>
      <w:proofErr w:type="spellStart"/>
      <w:r>
        <w:t>moksliniams</w:t>
      </w:r>
      <w:proofErr w:type="spellEnd"/>
      <w:r>
        <w:t xml:space="preserve"> </w:t>
      </w:r>
      <w:proofErr w:type="spellStart"/>
      <w:r>
        <w:t>tyrimams</w:t>
      </w:r>
      <w:proofErr w:type="spellEnd"/>
      <w:r>
        <w:t xml:space="preserve">, </w:t>
      </w:r>
      <w:proofErr w:type="spellStart"/>
      <w:r>
        <w:t>klinikiniams</w:t>
      </w:r>
      <w:proofErr w:type="spellEnd"/>
      <w:r>
        <w:t xml:space="preserve"> </w:t>
      </w:r>
      <w:proofErr w:type="spellStart"/>
      <w:r>
        <w:t>tyrimams</w:t>
      </w:r>
      <w:proofErr w:type="spellEnd"/>
      <w:r>
        <w:t xml:space="preserve"> ir </w:t>
      </w:r>
      <w:proofErr w:type="spellStart"/>
      <w:r>
        <w:t>politikos</w:t>
      </w:r>
      <w:proofErr w:type="spellEnd"/>
      <w:r>
        <w:t xml:space="preserve"> </w:t>
      </w:r>
      <w:proofErr w:type="spellStart"/>
      <w:r>
        <w:t>formavimui</w:t>
      </w:r>
      <w:proofErr w:type="spellEnd"/>
      <w:r>
        <w:t>:</w:t>
      </w:r>
      <w:r w:rsidR="00A43BB1">
        <w:t xml:space="preserve"> I – </w:t>
      </w:r>
      <w:proofErr w:type="spellStart"/>
      <w:r w:rsidR="00A43BB1">
        <w:t>ilgalaikis</w:t>
      </w:r>
      <w:proofErr w:type="spellEnd"/>
      <w:r w:rsidR="00A43BB1">
        <w:t xml:space="preserve"> </w:t>
      </w:r>
      <w:proofErr w:type="spellStart"/>
      <w:r w:rsidR="00A43BB1">
        <w:t>tvarumas</w:t>
      </w:r>
      <w:proofErr w:type="spellEnd"/>
      <w:r w:rsidR="00A43BB1">
        <w:t xml:space="preserve"> (</w:t>
      </w:r>
      <w:proofErr w:type="spellStart"/>
      <w:r w:rsidR="00A43BB1">
        <w:t>dalyvaujančių</w:t>
      </w:r>
      <w:proofErr w:type="spellEnd"/>
      <w:r w:rsidR="00A43BB1">
        <w:t xml:space="preserve"> </w:t>
      </w:r>
      <w:proofErr w:type="spellStart"/>
      <w:r w:rsidR="00A43BB1">
        <w:t>šalių</w:t>
      </w:r>
      <w:proofErr w:type="spellEnd"/>
      <w:r w:rsidR="00A43BB1">
        <w:t xml:space="preserve"> </w:t>
      </w:r>
      <w:proofErr w:type="spellStart"/>
      <w:r w:rsidR="00A43BB1">
        <w:t>atstovai</w:t>
      </w:r>
      <w:proofErr w:type="spellEnd"/>
      <w:r w:rsidR="00A43BB1">
        <w:t xml:space="preserve"> </w:t>
      </w:r>
      <w:proofErr w:type="spellStart"/>
      <w:r w:rsidR="00A43BB1">
        <w:t>spręs</w:t>
      </w:r>
      <w:proofErr w:type="spellEnd"/>
      <w:r w:rsidR="00A43BB1">
        <w:t xml:space="preserve"> </w:t>
      </w:r>
      <w:proofErr w:type="spellStart"/>
      <w:r w:rsidR="00A43BB1">
        <w:lastRenderedPageBreak/>
        <w:t>dėl</w:t>
      </w:r>
      <w:proofErr w:type="spellEnd"/>
      <w:r w:rsidR="00A43BB1">
        <w:t xml:space="preserve"> </w:t>
      </w:r>
      <w:proofErr w:type="spellStart"/>
      <w:r w:rsidR="00A43BB1">
        <w:t>tvaraus</w:t>
      </w:r>
      <w:proofErr w:type="spellEnd"/>
      <w:r w:rsidR="00A43BB1">
        <w:t xml:space="preserve"> </w:t>
      </w:r>
      <w:proofErr w:type="spellStart"/>
      <w:r w:rsidR="00A43BB1">
        <w:t>ilgalaikio</w:t>
      </w:r>
      <w:proofErr w:type="spellEnd"/>
      <w:r w:rsidR="00A43BB1">
        <w:t xml:space="preserve"> </w:t>
      </w:r>
      <w:proofErr w:type="spellStart"/>
      <w:r w:rsidR="00A43BB1">
        <w:t>valdymo</w:t>
      </w:r>
      <w:proofErr w:type="spellEnd"/>
      <w:r w:rsidR="00A43BB1">
        <w:t xml:space="preserve"> </w:t>
      </w:r>
      <w:proofErr w:type="spellStart"/>
      <w:r w:rsidR="00A43BB1">
        <w:t>modelio</w:t>
      </w:r>
      <w:proofErr w:type="spellEnd"/>
      <w:r w:rsidR="00A43BB1">
        <w:t xml:space="preserve">, </w:t>
      </w:r>
      <w:proofErr w:type="spellStart"/>
      <w:r w:rsidR="00A43BB1">
        <w:t>teisinės</w:t>
      </w:r>
      <w:proofErr w:type="spellEnd"/>
      <w:r w:rsidR="00A43BB1">
        <w:t xml:space="preserve"> </w:t>
      </w:r>
      <w:proofErr w:type="spellStart"/>
      <w:r w:rsidR="00A43BB1">
        <w:t>bazės</w:t>
      </w:r>
      <w:proofErr w:type="spellEnd"/>
      <w:r w:rsidR="00A43BB1">
        <w:t xml:space="preserve"> ir </w:t>
      </w:r>
      <w:proofErr w:type="spellStart"/>
      <w:r w:rsidR="00A43BB1">
        <w:t>infrastruktūros</w:t>
      </w:r>
      <w:proofErr w:type="spellEnd"/>
      <w:r w:rsidR="00A43BB1">
        <w:t xml:space="preserve"> </w:t>
      </w:r>
      <w:proofErr w:type="spellStart"/>
      <w:r w:rsidR="00A43BB1">
        <w:t>panaudojimo</w:t>
      </w:r>
      <w:proofErr w:type="spellEnd"/>
      <w:r w:rsidR="00A43BB1">
        <w:t xml:space="preserve"> </w:t>
      </w:r>
      <w:proofErr w:type="spellStart"/>
      <w:r w:rsidR="00A43BB1">
        <w:t>modelio</w:t>
      </w:r>
      <w:proofErr w:type="spellEnd"/>
      <w:r w:rsidR="00A43BB1">
        <w:t xml:space="preserve">), II – </w:t>
      </w:r>
      <w:proofErr w:type="spellStart"/>
      <w:r w:rsidR="00A43BB1">
        <w:t>infrastruktū</w:t>
      </w:r>
      <w:proofErr w:type="spellEnd"/>
      <w:r w:rsidR="00A43BB1">
        <w:rPr>
          <w:lang w:val="lt-LT"/>
        </w:rPr>
        <w:t xml:space="preserve">ros </w:t>
      </w:r>
      <w:proofErr w:type="spellStart"/>
      <w:r w:rsidR="00A43BB1">
        <w:rPr>
          <w:lang w:val="lt-LT"/>
        </w:rPr>
        <w:t>įveiklinimas</w:t>
      </w:r>
      <w:proofErr w:type="spellEnd"/>
      <w:r w:rsidR="00A43BB1">
        <w:rPr>
          <w:lang w:val="lt-LT"/>
        </w:rPr>
        <w:t xml:space="preserve"> (užtikrinamos sąsajos tarp Europos šalių, panaudojant Europos duomenų resursus), III – atvejų analizė (projekto įgyvendinimas pagal atvejus, pvz. Europos genomas, vėžio </w:t>
      </w:r>
      <w:proofErr w:type="spellStart"/>
      <w:r w:rsidR="00A43BB1">
        <w:rPr>
          <w:lang w:val="lt-LT"/>
        </w:rPr>
        <w:t>genomika</w:t>
      </w:r>
      <w:proofErr w:type="spellEnd"/>
      <w:r w:rsidR="00A43BB1">
        <w:rPr>
          <w:lang w:val="lt-LT"/>
        </w:rPr>
        <w:t xml:space="preserve"> ar infekcinės ligos).</w:t>
      </w:r>
      <w:r w:rsidR="00461271" w:rsidRPr="00875860" w:rsidDel="00461271">
        <w:rPr>
          <w:lang w:val="lt-LT"/>
        </w:rPr>
        <w:t xml:space="preserve"> </w:t>
      </w:r>
    </w:p>
    <w:p w14:paraId="16B34BC3" w14:textId="77777777" w:rsidR="00CC1DEA" w:rsidRPr="000B6AC9" w:rsidRDefault="00CC1DEA" w:rsidP="000B6AC9">
      <w:pPr>
        <w:jc w:val="both"/>
        <w:rPr>
          <w:lang w:val="lt-LT"/>
        </w:rPr>
      </w:pPr>
    </w:p>
    <w:p w14:paraId="776E3E6B" w14:textId="7E9C400F" w:rsidR="00472A8F" w:rsidRPr="000B6AC9" w:rsidRDefault="00083B5B" w:rsidP="000B6AC9">
      <w:pPr>
        <w:jc w:val="both"/>
        <w:rPr>
          <w:lang w:val="lt-LT"/>
        </w:rPr>
      </w:pPr>
      <w:r w:rsidRPr="000B6AC9">
        <w:rPr>
          <w:lang w:val="lt-LT"/>
        </w:rPr>
        <w:t xml:space="preserve">GDI - tai įdomus projektas, kurio metu bus sukurtas tvarus ir saugus tarpvalstybinis </w:t>
      </w:r>
      <w:proofErr w:type="spellStart"/>
      <w:r w:rsidRPr="000B6AC9">
        <w:rPr>
          <w:lang w:val="lt-LT"/>
        </w:rPr>
        <w:t>genominių</w:t>
      </w:r>
      <w:proofErr w:type="spellEnd"/>
      <w:r w:rsidRPr="000B6AC9">
        <w:rPr>
          <w:lang w:val="lt-LT"/>
        </w:rPr>
        <w:t xml:space="preserve"> ir susijusių fenotipinių, klinikinių ir kitų duomenų rinkinių susiejimas ir prieiga prie jų visoje Europoje. ELIXIR koordinuojamas projektas bus varomoji jėga</w:t>
      </w:r>
      <w:r w:rsidR="00DD3557" w:rsidRPr="000B6AC9">
        <w:rPr>
          <w:lang w:val="lt-LT"/>
        </w:rPr>
        <w:t>,</w:t>
      </w:r>
      <w:r w:rsidRPr="000B6AC9">
        <w:rPr>
          <w:lang w:val="lt-LT"/>
        </w:rPr>
        <w:t xml:space="preserve"> kuriant </w:t>
      </w:r>
      <w:proofErr w:type="spellStart"/>
      <w:r w:rsidRPr="000B6AC9">
        <w:rPr>
          <w:lang w:val="lt-LT"/>
        </w:rPr>
        <w:t>genomikos</w:t>
      </w:r>
      <w:proofErr w:type="spellEnd"/>
      <w:r w:rsidRPr="000B6AC9">
        <w:rPr>
          <w:lang w:val="lt-LT"/>
        </w:rPr>
        <w:t xml:space="preserve"> duomenų erdvę, kad būtų įgyvendinta 1+MG iniciatyva ir suteikta nauda Europos piliečiams.</w:t>
      </w:r>
    </w:p>
    <w:p w14:paraId="1CA9E0D7" w14:textId="77777777" w:rsidR="00CC1DEA" w:rsidRDefault="00050778" w:rsidP="000B6AC9">
      <w:pPr>
        <w:jc w:val="both"/>
      </w:pPr>
      <w:r>
        <w:rPr>
          <w:noProof/>
        </w:rPr>
        <w:drawing>
          <wp:inline distT="114300" distB="114300" distL="114300" distR="114300" wp14:anchorId="1D160C75" wp14:editId="71E8A6BD">
            <wp:extent cx="6389169" cy="360013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389169" cy="3600133"/>
                    </a:xfrm>
                    <a:prstGeom prst="rect">
                      <a:avLst/>
                    </a:prstGeom>
                    <a:ln/>
                  </pic:spPr>
                </pic:pic>
              </a:graphicData>
            </a:graphic>
          </wp:inline>
        </w:drawing>
      </w:r>
    </w:p>
    <w:p w14:paraId="3C235745" w14:textId="77777777" w:rsidR="00CC1DEA" w:rsidRDefault="00CC1DEA" w:rsidP="000B6AC9">
      <w:pPr>
        <w:jc w:val="both"/>
      </w:pPr>
    </w:p>
    <w:p w14:paraId="32D7D0A1" w14:textId="77777777" w:rsidR="00CC1DEA" w:rsidRDefault="00CC1DEA" w:rsidP="000B6AC9">
      <w:pPr>
        <w:jc w:val="both"/>
        <w:rPr>
          <w:b/>
        </w:rPr>
      </w:pPr>
    </w:p>
    <w:p w14:paraId="326C0D98" w14:textId="77777777" w:rsidR="00CC1DEA" w:rsidRDefault="00CC1DEA" w:rsidP="000B6AC9">
      <w:pPr>
        <w:jc w:val="both"/>
      </w:pPr>
    </w:p>
    <w:sectPr w:rsidR="00CC1DEA">
      <w:headerReference w:type="even" r:id="rId12"/>
      <w:headerReference w:type="default" r:id="rId13"/>
      <w:footerReference w:type="even" r:id="rId14"/>
      <w:footerReference w:type="default" r:id="rId15"/>
      <w:headerReference w:type="first" r:id="rId16"/>
      <w:footerReference w:type="first" r:id="rId17"/>
      <w:pgSz w:w="12240" w:h="15840"/>
      <w:pgMar w:top="2592"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D806" w14:textId="77777777" w:rsidR="002E4420" w:rsidRDefault="002E4420">
      <w:pPr>
        <w:spacing w:after="0" w:line="240" w:lineRule="auto"/>
      </w:pPr>
      <w:r>
        <w:separator/>
      </w:r>
    </w:p>
  </w:endnote>
  <w:endnote w:type="continuationSeparator" w:id="0">
    <w:p w14:paraId="22B8C405" w14:textId="77777777" w:rsidR="002E4420" w:rsidRDefault="002E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aleway">
    <w:charset w:val="BA"/>
    <w:family w:val="auto"/>
    <w:pitch w:val="variable"/>
    <w:sig w:usb0="A00002FF" w:usb1="5000205B" w:usb2="00000000" w:usb3="00000000" w:csb0="00000197" w:csb1="00000000"/>
  </w:font>
  <w:font w:name="Expose Medium">
    <w:altName w:val="Calibri"/>
    <w:panose1 w:val="00000000000000000000"/>
    <w:charset w:val="4D"/>
    <w:family w:val="auto"/>
    <w:notTrueType/>
    <w:pitch w:val="variable"/>
    <w:sig w:usb0="80000007" w:usb1="00000000" w:usb2="00000000" w:usb3="00000000" w:csb0="00000093" w:csb1="00000000"/>
  </w:font>
  <w:font w:name="Tabular">
    <w:altName w:val="Calibri"/>
    <w:panose1 w:val="00000000000000000000"/>
    <w:charset w:val="4D"/>
    <w:family w:val="auto"/>
    <w:notTrueType/>
    <w:pitch w:val="variable"/>
    <w:sig w:usb0="80000007" w:usb1="10000000" w:usb2="00000000" w:usb3="00000000" w:csb0="00000093" w:csb1="00000000"/>
  </w:font>
  <w:font w:name="Segoe UI">
    <w:panose1 w:val="020B0502040204020203"/>
    <w:charset w:val="BA"/>
    <w:family w:val="swiss"/>
    <w:pitch w:val="variable"/>
    <w:sig w:usb0="E4002EFF" w:usb1="C000E47F" w:usb2="00000009" w:usb3="00000000" w:csb0="000001FF" w:csb1="00000000"/>
  </w:font>
  <w:font w:name="Satoshi">
    <w:altName w:val="Calibri"/>
    <w:panose1 w:val="00000000000000000000"/>
    <w:charset w:val="4D"/>
    <w:family w:val="auto"/>
    <w:notTrueType/>
    <w:pitch w:val="variable"/>
    <w:sig w:usb0="80000047" w:usb1="00000001"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8335" w14:textId="77777777" w:rsidR="005D08A5" w:rsidRDefault="005D0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7A9E" w14:textId="77777777" w:rsidR="00472A8F" w:rsidRDefault="00083B5B">
    <w:pPr>
      <w:spacing w:after="0"/>
      <w:jc w:val="both"/>
      <w:rPr>
        <w:rFonts w:ascii="Satoshi" w:eastAsia="Satoshi" w:hAnsi="Satoshi" w:cs="Satoshi"/>
      </w:rPr>
    </w:pPr>
    <w:proofErr w:type="spellStart"/>
    <w:r>
      <w:rPr>
        <w:i/>
        <w:color w:val="656598"/>
        <w:sz w:val="14"/>
        <w:szCs w:val="14"/>
      </w:rPr>
      <w:t>Tačiau</w:t>
    </w:r>
    <w:proofErr w:type="spellEnd"/>
    <w:r>
      <w:rPr>
        <w:i/>
        <w:color w:val="656598"/>
        <w:sz w:val="14"/>
        <w:szCs w:val="14"/>
      </w:rPr>
      <w:t xml:space="preserve"> </w:t>
    </w:r>
    <w:proofErr w:type="spellStart"/>
    <w:r>
      <w:rPr>
        <w:i/>
        <w:color w:val="656598"/>
        <w:sz w:val="14"/>
        <w:szCs w:val="14"/>
      </w:rPr>
      <w:t>išreikštos</w:t>
    </w:r>
    <w:proofErr w:type="spellEnd"/>
    <w:r>
      <w:rPr>
        <w:i/>
        <w:color w:val="656598"/>
        <w:sz w:val="14"/>
        <w:szCs w:val="14"/>
      </w:rPr>
      <w:t xml:space="preserve"> </w:t>
    </w:r>
    <w:proofErr w:type="spellStart"/>
    <w:r>
      <w:rPr>
        <w:i/>
        <w:color w:val="656598"/>
        <w:sz w:val="14"/>
        <w:szCs w:val="14"/>
      </w:rPr>
      <w:t>nuomonės</w:t>
    </w:r>
    <w:proofErr w:type="spellEnd"/>
    <w:r>
      <w:rPr>
        <w:i/>
        <w:color w:val="656598"/>
        <w:sz w:val="14"/>
        <w:szCs w:val="14"/>
      </w:rPr>
      <w:t xml:space="preserve"> ir </w:t>
    </w:r>
    <w:proofErr w:type="spellStart"/>
    <w:r>
      <w:rPr>
        <w:i/>
        <w:color w:val="656598"/>
        <w:sz w:val="14"/>
        <w:szCs w:val="14"/>
      </w:rPr>
      <w:t>požiūriai</w:t>
    </w:r>
    <w:proofErr w:type="spellEnd"/>
    <w:r>
      <w:rPr>
        <w:i/>
        <w:color w:val="656598"/>
        <w:sz w:val="14"/>
        <w:szCs w:val="14"/>
      </w:rPr>
      <w:t xml:space="preserve"> </w:t>
    </w:r>
    <w:proofErr w:type="spellStart"/>
    <w:r>
      <w:rPr>
        <w:i/>
        <w:color w:val="656598"/>
        <w:sz w:val="14"/>
        <w:szCs w:val="14"/>
      </w:rPr>
      <w:t>yra</w:t>
    </w:r>
    <w:proofErr w:type="spellEnd"/>
    <w:r>
      <w:rPr>
        <w:i/>
        <w:color w:val="656598"/>
        <w:sz w:val="14"/>
        <w:szCs w:val="14"/>
      </w:rPr>
      <w:t xml:space="preserve"> tik </w:t>
    </w:r>
    <w:proofErr w:type="spellStart"/>
    <w:r>
      <w:rPr>
        <w:i/>
        <w:color w:val="656598"/>
        <w:sz w:val="14"/>
        <w:szCs w:val="14"/>
      </w:rPr>
      <w:t>autoriaus</w:t>
    </w:r>
    <w:proofErr w:type="spellEnd"/>
    <w:r>
      <w:rPr>
        <w:i/>
        <w:color w:val="656598"/>
        <w:sz w:val="14"/>
        <w:szCs w:val="14"/>
      </w:rPr>
      <w:t xml:space="preserve"> (-</w:t>
    </w:r>
    <w:proofErr w:type="spellStart"/>
    <w:r>
      <w:rPr>
        <w:i/>
        <w:color w:val="656598"/>
        <w:sz w:val="14"/>
        <w:szCs w:val="14"/>
      </w:rPr>
      <w:t>ių</w:t>
    </w:r>
    <w:proofErr w:type="spellEnd"/>
    <w:r>
      <w:rPr>
        <w:i/>
        <w:color w:val="656598"/>
        <w:sz w:val="14"/>
        <w:szCs w:val="14"/>
      </w:rPr>
      <w:t xml:space="preserve">) ir </w:t>
    </w:r>
    <w:proofErr w:type="spellStart"/>
    <w:r>
      <w:rPr>
        <w:i/>
        <w:color w:val="656598"/>
        <w:sz w:val="14"/>
        <w:szCs w:val="14"/>
      </w:rPr>
      <w:t>nebūtinai</w:t>
    </w:r>
    <w:proofErr w:type="spellEnd"/>
    <w:r>
      <w:rPr>
        <w:i/>
        <w:color w:val="656598"/>
        <w:sz w:val="14"/>
        <w:szCs w:val="14"/>
      </w:rPr>
      <w:t xml:space="preserve"> </w:t>
    </w:r>
    <w:proofErr w:type="spellStart"/>
    <w:r>
      <w:rPr>
        <w:i/>
        <w:color w:val="656598"/>
        <w:sz w:val="14"/>
        <w:szCs w:val="14"/>
      </w:rPr>
      <w:t>atspindi</w:t>
    </w:r>
    <w:proofErr w:type="spellEnd"/>
    <w:r>
      <w:rPr>
        <w:i/>
        <w:color w:val="656598"/>
        <w:sz w:val="14"/>
        <w:szCs w:val="14"/>
      </w:rPr>
      <w:t xml:space="preserve"> Europos </w:t>
    </w:r>
    <w:proofErr w:type="spellStart"/>
    <w:r>
      <w:rPr>
        <w:i/>
        <w:color w:val="656598"/>
        <w:sz w:val="14"/>
        <w:szCs w:val="14"/>
      </w:rPr>
      <w:t>Sąjungos</w:t>
    </w:r>
    <w:proofErr w:type="spellEnd"/>
    <w:r>
      <w:rPr>
        <w:i/>
        <w:color w:val="656598"/>
        <w:sz w:val="14"/>
        <w:szCs w:val="14"/>
      </w:rPr>
      <w:t xml:space="preserve"> ar Europos </w:t>
    </w:r>
    <w:proofErr w:type="spellStart"/>
    <w:r>
      <w:rPr>
        <w:i/>
        <w:color w:val="656598"/>
        <w:sz w:val="14"/>
        <w:szCs w:val="14"/>
      </w:rPr>
      <w:t>mokslinių</w:t>
    </w:r>
    <w:proofErr w:type="spellEnd"/>
    <w:r>
      <w:rPr>
        <w:i/>
        <w:color w:val="656598"/>
        <w:sz w:val="14"/>
        <w:szCs w:val="14"/>
      </w:rPr>
      <w:t xml:space="preserve"> </w:t>
    </w:r>
    <w:proofErr w:type="spellStart"/>
    <w:r>
      <w:rPr>
        <w:i/>
        <w:color w:val="656598"/>
        <w:sz w:val="14"/>
        <w:szCs w:val="14"/>
      </w:rPr>
      <w:t>tyrimų</w:t>
    </w:r>
    <w:proofErr w:type="spellEnd"/>
    <w:r>
      <w:rPr>
        <w:i/>
        <w:color w:val="656598"/>
        <w:sz w:val="14"/>
        <w:szCs w:val="14"/>
      </w:rPr>
      <w:t xml:space="preserve"> </w:t>
    </w:r>
    <w:proofErr w:type="spellStart"/>
    <w:r>
      <w:rPr>
        <w:i/>
        <w:color w:val="656598"/>
        <w:sz w:val="14"/>
        <w:szCs w:val="14"/>
      </w:rPr>
      <w:t>vykdomosios</w:t>
    </w:r>
    <w:proofErr w:type="spellEnd"/>
    <w:r>
      <w:rPr>
        <w:i/>
        <w:color w:val="656598"/>
        <w:sz w:val="14"/>
        <w:szCs w:val="14"/>
      </w:rPr>
      <w:t xml:space="preserve"> </w:t>
    </w:r>
    <w:proofErr w:type="spellStart"/>
    <w:r>
      <w:rPr>
        <w:i/>
        <w:color w:val="656598"/>
        <w:sz w:val="14"/>
        <w:szCs w:val="14"/>
      </w:rPr>
      <w:t>įstaigos</w:t>
    </w:r>
    <w:proofErr w:type="spellEnd"/>
    <w:r>
      <w:rPr>
        <w:i/>
        <w:color w:val="656598"/>
        <w:sz w:val="14"/>
        <w:szCs w:val="14"/>
      </w:rPr>
      <w:t xml:space="preserve"> (REA) </w:t>
    </w:r>
    <w:proofErr w:type="spellStart"/>
    <w:r>
      <w:rPr>
        <w:i/>
        <w:color w:val="656598"/>
        <w:sz w:val="14"/>
        <w:szCs w:val="14"/>
      </w:rPr>
      <w:t>požiūrį</w:t>
    </w:r>
    <w:proofErr w:type="spellEnd"/>
    <w:r>
      <w:rPr>
        <w:i/>
        <w:color w:val="656598"/>
        <w:sz w:val="14"/>
        <w:szCs w:val="14"/>
      </w:rPr>
      <w:t xml:space="preserve"> ir </w:t>
    </w:r>
    <w:proofErr w:type="spellStart"/>
    <w:r>
      <w:rPr>
        <w:i/>
        <w:color w:val="656598"/>
        <w:sz w:val="14"/>
        <w:szCs w:val="14"/>
      </w:rPr>
      <w:t>nuomonę</w:t>
    </w:r>
    <w:proofErr w:type="spellEnd"/>
    <w:r>
      <w:rPr>
        <w:i/>
        <w:color w:val="656598"/>
        <w:sz w:val="14"/>
        <w:szCs w:val="14"/>
      </w:rPr>
      <w:t xml:space="preserve">. Nei Europos </w:t>
    </w:r>
    <w:proofErr w:type="spellStart"/>
    <w:r>
      <w:rPr>
        <w:i/>
        <w:color w:val="656598"/>
        <w:sz w:val="14"/>
        <w:szCs w:val="14"/>
      </w:rPr>
      <w:t>Sąjunga</w:t>
    </w:r>
    <w:proofErr w:type="spellEnd"/>
    <w:r>
      <w:rPr>
        <w:i/>
        <w:color w:val="656598"/>
        <w:sz w:val="14"/>
        <w:szCs w:val="14"/>
      </w:rPr>
      <w:t xml:space="preserve">, </w:t>
    </w:r>
    <w:proofErr w:type="spellStart"/>
    <w:r>
      <w:rPr>
        <w:i/>
        <w:color w:val="656598"/>
        <w:sz w:val="14"/>
        <w:szCs w:val="14"/>
      </w:rPr>
      <w:t>nei</w:t>
    </w:r>
    <w:proofErr w:type="spellEnd"/>
    <w:r>
      <w:rPr>
        <w:i/>
        <w:color w:val="656598"/>
        <w:sz w:val="14"/>
        <w:szCs w:val="14"/>
      </w:rPr>
      <w:t xml:space="preserve"> </w:t>
    </w:r>
    <w:proofErr w:type="spellStart"/>
    <w:r>
      <w:rPr>
        <w:i/>
        <w:color w:val="656598"/>
        <w:sz w:val="14"/>
        <w:szCs w:val="14"/>
      </w:rPr>
      <w:t>pagalbą</w:t>
    </w:r>
    <w:proofErr w:type="spellEnd"/>
    <w:r>
      <w:rPr>
        <w:i/>
        <w:color w:val="656598"/>
        <w:sz w:val="14"/>
        <w:szCs w:val="14"/>
      </w:rPr>
      <w:t xml:space="preserve"> </w:t>
    </w:r>
    <w:proofErr w:type="spellStart"/>
    <w:r>
      <w:rPr>
        <w:i/>
        <w:color w:val="656598"/>
        <w:sz w:val="14"/>
        <w:szCs w:val="14"/>
      </w:rPr>
      <w:t>teikianti</w:t>
    </w:r>
    <w:proofErr w:type="spellEnd"/>
    <w:r>
      <w:rPr>
        <w:i/>
        <w:color w:val="656598"/>
        <w:sz w:val="14"/>
        <w:szCs w:val="14"/>
      </w:rPr>
      <w:t xml:space="preserve"> </w:t>
    </w:r>
    <w:proofErr w:type="spellStart"/>
    <w:r>
      <w:rPr>
        <w:i/>
        <w:color w:val="656598"/>
        <w:sz w:val="14"/>
        <w:szCs w:val="14"/>
      </w:rPr>
      <w:t>institucija</w:t>
    </w:r>
    <w:proofErr w:type="spellEnd"/>
    <w:r>
      <w:rPr>
        <w:i/>
        <w:color w:val="656598"/>
        <w:sz w:val="14"/>
        <w:szCs w:val="14"/>
      </w:rPr>
      <w:t xml:space="preserve"> </w:t>
    </w:r>
    <w:proofErr w:type="spellStart"/>
    <w:r>
      <w:rPr>
        <w:i/>
        <w:color w:val="656598"/>
        <w:sz w:val="14"/>
        <w:szCs w:val="14"/>
      </w:rPr>
      <w:t>negali</w:t>
    </w:r>
    <w:proofErr w:type="spellEnd"/>
    <w:r>
      <w:rPr>
        <w:i/>
        <w:color w:val="656598"/>
        <w:sz w:val="14"/>
        <w:szCs w:val="14"/>
      </w:rPr>
      <w:t xml:space="preserve"> </w:t>
    </w:r>
    <w:proofErr w:type="spellStart"/>
    <w:r>
      <w:rPr>
        <w:i/>
        <w:color w:val="656598"/>
        <w:sz w:val="14"/>
        <w:szCs w:val="14"/>
      </w:rPr>
      <w:t>būti</w:t>
    </w:r>
    <w:proofErr w:type="spellEnd"/>
    <w:r>
      <w:rPr>
        <w:i/>
        <w:color w:val="656598"/>
        <w:sz w:val="14"/>
        <w:szCs w:val="14"/>
      </w:rPr>
      <w:t xml:space="preserve"> </w:t>
    </w:r>
    <w:proofErr w:type="spellStart"/>
    <w:r>
      <w:rPr>
        <w:i/>
        <w:color w:val="656598"/>
        <w:sz w:val="14"/>
        <w:szCs w:val="14"/>
      </w:rPr>
      <w:t>už</w:t>
    </w:r>
    <w:proofErr w:type="spellEnd"/>
    <w:r>
      <w:rPr>
        <w:i/>
        <w:color w:val="656598"/>
        <w:sz w:val="14"/>
        <w:szCs w:val="14"/>
      </w:rPr>
      <w:t xml:space="preserve"> </w:t>
    </w:r>
    <w:proofErr w:type="spellStart"/>
    <w:r>
      <w:rPr>
        <w:i/>
        <w:color w:val="656598"/>
        <w:sz w:val="14"/>
        <w:szCs w:val="14"/>
      </w:rPr>
      <w:t>jas</w:t>
    </w:r>
    <w:proofErr w:type="spellEnd"/>
    <w:r>
      <w:rPr>
        <w:i/>
        <w:color w:val="656598"/>
        <w:sz w:val="14"/>
        <w:szCs w:val="14"/>
      </w:rPr>
      <w:t xml:space="preserve"> </w:t>
    </w:r>
    <w:proofErr w:type="spellStart"/>
    <w:r>
      <w:rPr>
        <w:i/>
        <w:color w:val="656598"/>
        <w:sz w:val="14"/>
        <w:szCs w:val="14"/>
      </w:rPr>
      <w:t>atsakingos</w:t>
    </w:r>
    <w:proofErr w:type="spellEnd"/>
    <w:r>
      <w:rPr>
        <w:i/>
        <w:color w:val="656598"/>
        <w:sz w:val="14"/>
        <w:szCs w:val="14"/>
      </w:rPr>
      <w:t>.</w:t>
    </w:r>
    <w:r>
      <w:rPr>
        <w:noProof/>
      </w:rPr>
      <w:drawing>
        <wp:anchor distT="0" distB="0" distL="0" distR="0" simplePos="0" relativeHeight="251658240" behindDoc="0" locked="0" layoutInCell="1" hidden="0" allowOverlap="1" wp14:anchorId="76278D2D" wp14:editId="665FE591">
          <wp:simplePos x="0" y="0"/>
          <wp:positionH relativeFrom="column">
            <wp:posOffset>0</wp:posOffset>
          </wp:positionH>
          <wp:positionV relativeFrom="paragraph">
            <wp:posOffset>3495</wp:posOffset>
          </wp:positionV>
          <wp:extent cx="1824650" cy="383100"/>
          <wp:effectExtent l="0" t="0" r="0" b="0"/>
          <wp:wrapSquare wrapText="bothSides" distT="0" distB="0" distL="0" distR="0"/>
          <wp:docPr id="3"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1"/>
                  <a:srcRect/>
                  <a:stretch>
                    <a:fillRect/>
                  </a:stretch>
                </pic:blipFill>
                <pic:spPr>
                  <a:xfrm>
                    <a:off x="0" y="0"/>
                    <a:ext cx="1824650" cy="3831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D002" w14:textId="77777777" w:rsidR="005D08A5" w:rsidRDefault="005D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340F" w14:textId="77777777" w:rsidR="002E4420" w:rsidRDefault="002E4420">
      <w:pPr>
        <w:spacing w:after="0" w:line="240" w:lineRule="auto"/>
      </w:pPr>
      <w:r>
        <w:separator/>
      </w:r>
    </w:p>
  </w:footnote>
  <w:footnote w:type="continuationSeparator" w:id="0">
    <w:p w14:paraId="16F5D6C9" w14:textId="77777777" w:rsidR="002E4420" w:rsidRDefault="002E4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588E" w14:textId="77777777" w:rsidR="005D08A5" w:rsidRDefault="005D0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FC02" w14:textId="77777777" w:rsidR="00472A8F" w:rsidRDefault="00083B5B">
    <w:pPr>
      <w:pBdr>
        <w:top w:val="nil"/>
        <w:left w:val="nil"/>
        <w:bottom w:val="nil"/>
        <w:right w:val="nil"/>
        <w:between w:val="nil"/>
      </w:pBdr>
      <w:tabs>
        <w:tab w:val="center" w:pos="4680"/>
        <w:tab w:val="right" w:pos="9360"/>
      </w:tabs>
      <w:spacing w:after="0" w:line="240" w:lineRule="auto"/>
      <w:rPr>
        <w:rFonts w:ascii="Satoshi" w:eastAsia="Satoshi" w:hAnsi="Satoshi" w:cs="Satoshi"/>
      </w:rPr>
    </w:pPr>
    <w:r>
      <w:rPr>
        <w:noProof/>
      </w:rPr>
      <w:drawing>
        <wp:anchor distT="0" distB="0" distL="0" distR="0" simplePos="0" relativeHeight="251656192" behindDoc="1" locked="0" layoutInCell="1" hidden="0" allowOverlap="1" wp14:anchorId="556B9BBD" wp14:editId="1C42822C">
          <wp:simplePos x="0" y="0"/>
          <wp:positionH relativeFrom="column">
            <wp:posOffset>-131327</wp:posOffset>
          </wp:positionH>
          <wp:positionV relativeFrom="paragraph">
            <wp:posOffset>461067</wp:posOffset>
          </wp:positionV>
          <wp:extent cx="1380742" cy="489527"/>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225" r="225"/>
                  <a:stretch>
                    <a:fillRect/>
                  </a:stretch>
                </pic:blipFill>
                <pic:spPr>
                  <a:xfrm>
                    <a:off x="0" y="0"/>
                    <a:ext cx="1380742" cy="489527"/>
                  </a:xfrm>
                  <a:prstGeom prst="rect">
                    <a:avLst/>
                  </a:prstGeom>
                  <a:ln/>
                </pic:spPr>
              </pic:pic>
            </a:graphicData>
          </a:graphic>
        </wp:anchor>
      </w:drawing>
    </w:r>
    <w:r>
      <w:rPr>
        <w:noProof/>
      </w:rPr>
      <w:drawing>
        <wp:anchor distT="0" distB="0" distL="0" distR="0" simplePos="0" relativeHeight="251657216" behindDoc="1" locked="0" layoutInCell="1" hidden="0" allowOverlap="1" wp14:anchorId="3E8883AA" wp14:editId="162FD4A5">
          <wp:simplePos x="0" y="0"/>
          <wp:positionH relativeFrom="column">
            <wp:posOffset>4888230</wp:posOffset>
          </wp:positionH>
          <wp:positionV relativeFrom="paragraph">
            <wp:posOffset>0</wp:posOffset>
          </wp:positionV>
          <wp:extent cx="2240447" cy="216130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2246" t="29620" r="12246" b="-29620"/>
                  <a:stretch>
                    <a:fillRect/>
                  </a:stretch>
                </pic:blipFill>
                <pic:spPr>
                  <a:xfrm>
                    <a:off x="0" y="0"/>
                    <a:ext cx="2240447" cy="216130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1790" w14:textId="77777777" w:rsidR="005D08A5" w:rsidRDefault="005D0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902D7"/>
    <w:multiLevelType w:val="multilevel"/>
    <w:tmpl w:val="28C44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EA"/>
    <w:rsid w:val="00026B1F"/>
    <w:rsid w:val="00050778"/>
    <w:rsid w:val="00065B28"/>
    <w:rsid w:val="00083B5B"/>
    <w:rsid w:val="000B6AC9"/>
    <w:rsid w:val="000D7BF2"/>
    <w:rsid w:val="001A3BBF"/>
    <w:rsid w:val="002862A6"/>
    <w:rsid w:val="002E4420"/>
    <w:rsid w:val="0040026F"/>
    <w:rsid w:val="00461271"/>
    <w:rsid w:val="00462AEC"/>
    <w:rsid w:val="00472A8F"/>
    <w:rsid w:val="004F5773"/>
    <w:rsid w:val="005B7C5A"/>
    <w:rsid w:val="005D08A5"/>
    <w:rsid w:val="00625DB5"/>
    <w:rsid w:val="00803026"/>
    <w:rsid w:val="00866D89"/>
    <w:rsid w:val="00875860"/>
    <w:rsid w:val="009D6A73"/>
    <w:rsid w:val="00A43BB1"/>
    <w:rsid w:val="00CC1DEA"/>
    <w:rsid w:val="00DA3766"/>
    <w:rsid w:val="00DB4236"/>
    <w:rsid w:val="00DB5BEB"/>
    <w:rsid w:val="00DD3557"/>
    <w:rsid w:val="00F02038"/>
    <w:rsid w:val="00F320D7"/>
    <w:rsid w:val="00F56D19"/>
    <w:rsid w:val="00F63280"/>
    <w:rsid w:val="00FC66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98B75"/>
  <w15:docId w15:val="{EB9A31D8-E726-1A49-9CF5-DCBC190B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Raleway" w:hAnsi="Raleway" w:cs="Raleway"/>
        <w:color w:val="5C1541"/>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Expose Medium" w:eastAsia="Expose Medium" w:hAnsi="Expose Medium" w:cs="Expose Medium"/>
      <w:color w:val="4D518C"/>
      <w:sz w:val="32"/>
      <w:szCs w:val="32"/>
    </w:rPr>
  </w:style>
  <w:style w:type="paragraph" w:styleId="Heading2">
    <w:name w:val="heading 2"/>
    <w:basedOn w:val="Normal"/>
    <w:next w:val="Normal"/>
    <w:uiPriority w:val="9"/>
    <w:semiHidden/>
    <w:unhideWhenUsed/>
    <w:qFormat/>
    <w:pPr>
      <w:keepNext/>
      <w:keepLines/>
      <w:spacing w:before="120" w:after="120"/>
      <w:outlineLvl w:val="1"/>
    </w:pPr>
    <w:rPr>
      <w:rFonts w:ascii="Tabular" w:eastAsia="Tabular" w:hAnsi="Tabular" w:cs="Tabular"/>
      <w:smallCaps/>
      <w:color w:val="4D518C"/>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Expose Medium" w:eastAsia="Expose Medium" w:hAnsi="Expose Medium" w:cs="Expose Medium"/>
      <w:color w:val="33365D"/>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Expose Medium" w:eastAsia="Expose Medium" w:hAnsi="Expose Medium" w:cs="Expose Medium"/>
      <w:i/>
      <w:color w:val="4D518C"/>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240" w:line="240" w:lineRule="auto"/>
    </w:pPr>
    <w:rPr>
      <w:rFonts w:ascii="Expose Medium" w:eastAsia="Expose Medium" w:hAnsi="Expose Medium" w:cs="Expose Medium"/>
      <w:color w:val="7276B1"/>
      <w:sz w:val="56"/>
      <w:szCs w:val="56"/>
    </w:rPr>
  </w:style>
  <w:style w:type="paragraph" w:styleId="Subtitle">
    <w:name w:val="Subtitle"/>
    <w:basedOn w:val="Normal"/>
    <w:next w:val="Normal"/>
    <w:uiPriority w:val="11"/>
    <w:qFormat/>
    <w:rPr>
      <w:b/>
      <w:color w:val="7B1C58"/>
    </w:rPr>
  </w:style>
  <w:style w:type="paragraph" w:styleId="Header">
    <w:name w:val="header"/>
    <w:basedOn w:val="Normal"/>
    <w:link w:val="HeaderChar"/>
    <w:uiPriority w:val="99"/>
    <w:unhideWhenUsed/>
    <w:rsid w:val="005D0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8A5"/>
  </w:style>
  <w:style w:type="paragraph" w:styleId="Footer">
    <w:name w:val="footer"/>
    <w:basedOn w:val="Normal"/>
    <w:link w:val="FooterChar"/>
    <w:uiPriority w:val="99"/>
    <w:unhideWhenUsed/>
    <w:rsid w:val="005D0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8A5"/>
  </w:style>
  <w:style w:type="character" w:styleId="Hyperlink">
    <w:name w:val="Hyperlink"/>
    <w:basedOn w:val="DefaultParagraphFont"/>
    <w:uiPriority w:val="99"/>
    <w:unhideWhenUsed/>
    <w:rsid w:val="00F02038"/>
    <w:rPr>
      <w:color w:val="0000FF" w:themeColor="hyperlink"/>
      <w:u w:val="single"/>
    </w:rPr>
  </w:style>
  <w:style w:type="character" w:styleId="UnresolvedMention">
    <w:name w:val="Unresolved Mention"/>
    <w:basedOn w:val="DefaultParagraphFont"/>
    <w:uiPriority w:val="99"/>
    <w:semiHidden/>
    <w:unhideWhenUsed/>
    <w:rsid w:val="00F02038"/>
    <w:rPr>
      <w:color w:val="605E5C"/>
      <w:shd w:val="clear" w:color="auto" w:fill="E1DFDD"/>
    </w:rPr>
  </w:style>
  <w:style w:type="paragraph" w:styleId="Revision">
    <w:name w:val="Revision"/>
    <w:hidden/>
    <w:uiPriority w:val="99"/>
    <w:semiHidden/>
    <w:rsid w:val="00625DB5"/>
    <w:pPr>
      <w:spacing w:after="0" w:line="240" w:lineRule="auto"/>
    </w:pPr>
  </w:style>
  <w:style w:type="character" w:styleId="CommentReference">
    <w:name w:val="annotation reference"/>
    <w:basedOn w:val="DefaultParagraphFont"/>
    <w:uiPriority w:val="99"/>
    <w:semiHidden/>
    <w:unhideWhenUsed/>
    <w:rsid w:val="00462AEC"/>
    <w:rPr>
      <w:sz w:val="16"/>
      <w:szCs w:val="16"/>
    </w:rPr>
  </w:style>
  <w:style w:type="paragraph" w:styleId="CommentText">
    <w:name w:val="annotation text"/>
    <w:basedOn w:val="Normal"/>
    <w:link w:val="CommentTextChar"/>
    <w:uiPriority w:val="99"/>
    <w:semiHidden/>
    <w:unhideWhenUsed/>
    <w:rsid w:val="00462AEC"/>
    <w:pPr>
      <w:spacing w:line="240" w:lineRule="auto"/>
    </w:pPr>
    <w:rPr>
      <w:sz w:val="20"/>
      <w:szCs w:val="20"/>
    </w:rPr>
  </w:style>
  <w:style w:type="character" w:customStyle="1" w:styleId="CommentTextChar">
    <w:name w:val="Comment Text Char"/>
    <w:basedOn w:val="DefaultParagraphFont"/>
    <w:link w:val="CommentText"/>
    <w:uiPriority w:val="99"/>
    <w:semiHidden/>
    <w:rsid w:val="00462AEC"/>
    <w:rPr>
      <w:sz w:val="20"/>
      <w:szCs w:val="20"/>
    </w:rPr>
  </w:style>
  <w:style w:type="paragraph" w:styleId="CommentSubject">
    <w:name w:val="annotation subject"/>
    <w:basedOn w:val="CommentText"/>
    <w:next w:val="CommentText"/>
    <w:link w:val="CommentSubjectChar"/>
    <w:uiPriority w:val="99"/>
    <w:semiHidden/>
    <w:unhideWhenUsed/>
    <w:rsid w:val="00462AEC"/>
    <w:rPr>
      <w:b/>
      <w:bCs/>
    </w:rPr>
  </w:style>
  <w:style w:type="character" w:customStyle="1" w:styleId="CommentSubjectChar">
    <w:name w:val="Comment Subject Char"/>
    <w:basedOn w:val="CommentTextChar"/>
    <w:link w:val="CommentSubject"/>
    <w:uiPriority w:val="99"/>
    <w:semiHidden/>
    <w:rsid w:val="00462AEC"/>
    <w:rPr>
      <w:b/>
      <w:bCs/>
      <w:sz w:val="20"/>
      <w:szCs w:val="20"/>
    </w:rPr>
  </w:style>
  <w:style w:type="paragraph" w:styleId="BalloonText">
    <w:name w:val="Balloon Text"/>
    <w:basedOn w:val="Normal"/>
    <w:link w:val="BalloonTextChar"/>
    <w:uiPriority w:val="99"/>
    <w:semiHidden/>
    <w:unhideWhenUsed/>
    <w:rsid w:val="00875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gital-strategy.ec.europa.eu/en/activities/work-programmes-digit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i.onemilliongenomes.e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1mg-project.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gital-strategy.ec.europa.eu/en/policies/1-million-genom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3931</Words>
  <Characters>2242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Indrė Klimantavičienė</dc:creator>
  <cp:keywords>, docId:4DB6F3A3866D9DFA48AD3B8045C72D96</cp:keywords>
  <cp:lastModifiedBy>Jurgita Juozaitytė-Markevičienė</cp:lastModifiedBy>
  <cp:revision>2</cp:revision>
  <dcterms:created xsi:type="dcterms:W3CDTF">2022-12-02T08:37:00Z</dcterms:created>
  <dcterms:modified xsi:type="dcterms:W3CDTF">2022-12-02T08:37:00Z</dcterms:modified>
</cp:coreProperties>
</file>